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39" w:rsidRDefault="00482C9A" w:rsidP="00056839">
      <w:pPr>
        <w:jc w:val="center"/>
        <w:rPr>
          <w:rFonts w:ascii="Times New Roman" w:hAnsi="Times New Roman" w:cs="Times New Roman"/>
          <w:sz w:val="28"/>
        </w:rPr>
      </w:pPr>
      <w:r w:rsidRPr="00482C9A">
        <w:rPr>
          <w:rFonts w:ascii="Times New Roman" w:hAnsi="Times New Roman" w:cs="Times New Roman"/>
          <w:sz w:val="28"/>
        </w:rPr>
        <w:t>Чемпионат рабочих профессий «Молодые профессионалы»</w:t>
      </w:r>
    </w:p>
    <w:p w:rsidR="004B186E" w:rsidRPr="00482C9A" w:rsidRDefault="00482C9A" w:rsidP="00056839">
      <w:pPr>
        <w:jc w:val="center"/>
        <w:rPr>
          <w:rFonts w:ascii="Times New Roman" w:hAnsi="Times New Roman" w:cs="Times New Roman"/>
          <w:sz w:val="28"/>
        </w:rPr>
      </w:pPr>
      <w:r w:rsidRPr="00482C9A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W</w:t>
      </w:r>
      <w:r>
        <w:rPr>
          <w:rFonts w:ascii="Times New Roman" w:hAnsi="Times New Roman" w:cs="Times New Roman"/>
          <w:sz w:val="28"/>
        </w:rPr>
        <w:t>or</w:t>
      </w:r>
      <w:r>
        <w:rPr>
          <w:rFonts w:ascii="Times New Roman" w:hAnsi="Times New Roman" w:cs="Times New Roman"/>
          <w:sz w:val="28"/>
          <w:lang w:val="en-US"/>
        </w:rPr>
        <w:t>l</w:t>
      </w:r>
      <w:r>
        <w:rPr>
          <w:rFonts w:ascii="Times New Roman" w:hAnsi="Times New Roman" w:cs="Times New Roman"/>
          <w:sz w:val="28"/>
        </w:rPr>
        <w:t xml:space="preserve">dskills 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482C9A">
        <w:rPr>
          <w:rFonts w:ascii="Times New Roman" w:hAnsi="Times New Roman" w:cs="Times New Roman"/>
          <w:sz w:val="28"/>
        </w:rPr>
        <w:t>ussia).</w:t>
      </w:r>
    </w:p>
    <w:p w:rsidR="00482C9A" w:rsidRPr="00482C9A" w:rsidRDefault="00482C9A" w:rsidP="00482C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W</w:t>
      </w:r>
      <w:r w:rsidRPr="00482C9A">
        <w:rPr>
          <w:rFonts w:ascii="Times New Roman" w:hAnsi="Times New Roman" w:cs="Times New Roman"/>
          <w:sz w:val="28"/>
        </w:rPr>
        <w:t>orldskills – это международное некоммерческое движение, центр совершенствования и развития навыков мастерства. WorldSkills объединяет молодежь, производства и педагогов, чтобы научить молодых людей профессиональному мастерству и показать им, как стать лучшими в выбранной ими специальности. От традиционных ремесел до многопрофильных профессий в области промышленности и сферы услуг при поддержке партнеров, производств, правительства, волонтеров и учебных заведений WorldSkills оказывает прямое влияние на рост профессионального мастерства во всем мире. </w:t>
      </w:r>
    </w:p>
    <w:p w:rsidR="00482C9A" w:rsidRPr="00482C9A" w:rsidRDefault="00482C9A" w:rsidP="00482C9A">
      <w:pPr>
        <w:rPr>
          <w:rFonts w:ascii="Times New Roman" w:hAnsi="Times New Roman" w:cs="Times New Roman"/>
          <w:sz w:val="28"/>
        </w:rPr>
      </w:pPr>
      <w:r w:rsidRPr="00482C9A">
        <w:rPr>
          <w:rFonts w:ascii="Times New Roman" w:hAnsi="Times New Roman" w:cs="Times New Roman"/>
          <w:sz w:val="28"/>
        </w:rPr>
        <w:t>Чемпионаты WorldSkills проходят раз в два года в различных странах и являются важнейшим событием в области повышения профессиональной подготовки и совершенствования мастерства, всесторонне отражающим все направления от промышленности до сферы услуг. Конкурсантами являются победители национальных чемпионатов профессионального мастерства стран – членов WorldSkills. Они демонстрируют как уровень своей технической подготовки, так и индивидуальные и коллективные качества, решая поставленные перед ними задачи, которые они изучают и/или выполняют на своем рабочем месте. </w:t>
      </w:r>
    </w:p>
    <w:p w:rsidR="00482C9A" w:rsidRPr="00482C9A" w:rsidRDefault="00482C9A" w:rsidP="00482C9A">
      <w:pPr>
        <w:rPr>
          <w:rFonts w:ascii="Times New Roman" w:hAnsi="Times New Roman" w:cs="Times New Roman"/>
          <w:sz w:val="28"/>
        </w:rPr>
      </w:pPr>
      <w:r w:rsidRPr="00482C9A">
        <w:rPr>
          <w:rFonts w:ascii="Times New Roman" w:hAnsi="Times New Roman" w:cs="Times New Roman"/>
          <w:sz w:val="28"/>
        </w:rPr>
        <w:t>В чемпионатах WorldSkills компетенции объединены в 6 тематических блоков: строительная сфера, ИТ, промышленное производство, обслуживание гражданского транспорта, сфера услуг, творчество и дизайн.</w:t>
      </w:r>
    </w:p>
    <w:p w:rsidR="00482C9A" w:rsidRPr="00482C9A" w:rsidRDefault="00482C9A" w:rsidP="00482C9A">
      <w:pPr>
        <w:rPr>
          <w:rFonts w:ascii="Times New Roman" w:hAnsi="Times New Roman" w:cs="Times New Roman"/>
          <w:sz w:val="28"/>
        </w:rPr>
      </w:pPr>
      <w:r w:rsidRPr="00482C9A">
        <w:rPr>
          <w:rFonts w:ascii="Times New Roman" w:hAnsi="Times New Roman" w:cs="Times New Roman"/>
          <w:sz w:val="28"/>
        </w:rPr>
        <w:t>Цель: 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 как в каждой отдельной стране, так и во всем мире в целом.</w:t>
      </w:r>
    </w:p>
    <w:p w:rsidR="00482C9A" w:rsidRDefault="00482C9A" w:rsidP="00482C9A">
      <w:pPr>
        <w:rPr>
          <w:rFonts w:ascii="Times New Roman" w:hAnsi="Times New Roman" w:cs="Times New Roman"/>
          <w:sz w:val="28"/>
        </w:rPr>
      </w:pPr>
      <w:r w:rsidRPr="00482C9A">
        <w:rPr>
          <w:rFonts w:ascii="Times New Roman" w:hAnsi="Times New Roman" w:cs="Times New Roman"/>
          <w:sz w:val="28"/>
        </w:rPr>
        <w:t>Миссия: Развитие профессиональных компетенций, повышение престижа высококвалифицированных кадров, демонстрация важности компетенций для экономического роста и личного успеха.</w:t>
      </w:r>
    </w:p>
    <w:p w:rsidR="001F6837" w:rsidRPr="00553A2E" w:rsidRDefault="001F6837" w:rsidP="00553A2E">
      <w:pPr>
        <w:rPr>
          <w:rFonts w:ascii="Times New Roman" w:hAnsi="Times New Roman" w:cs="Times New Roman"/>
          <w:sz w:val="28"/>
        </w:rPr>
      </w:pPr>
      <w:r w:rsidRPr="00553A2E">
        <w:rPr>
          <w:rFonts w:ascii="Times New Roman" w:hAnsi="Times New Roman" w:cs="Times New Roman"/>
          <w:sz w:val="28"/>
        </w:rPr>
        <w:t>По итогам Финала</w:t>
      </w:r>
      <w:r w:rsidR="00553A2E" w:rsidRPr="00553A2E">
        <w:rPr>
          <w:rFonts w:ascii="Times New Roman" w:hAnsi="Times New Roman" w:cs="Times New Roman"/>
          <w:sz w:val="28"/>
        </w:rPr>
        <w:t xml:space="preserve"> чемпионата 2020 года</w:t>
      </w:r>
      <w:r w:rsidRPr="00553A2E">
        <w:rPr>
          <w:rFonts w:ascii="Times New Roman" w:hAnsi="Times New Roman" w:cs="Times New Roman"/>
          <w:sz w:val="28"/>
        </w:rPr>
        <w:t xml:space="preserve"> команда Республики Дагестан завоевала одну серебряную медаль, одну бронзовую медаль и пять медальонов.</w:t>
      </w:r>
    </w:p>
    <w:p w:rsidR="001F6837" w:rsidRPr="00553A2E" w:rsidRDefault="001F6837" w:rsidP="00553A2E">
      <w:pPr>
        <w:rPr>
          <w:rFonts w:ascii="Times New Roman" w:hAnsi="Times New Roman" w:cs="Times New Roman"/>
          <w:sz w:val="28"/>
        </w:rPr>
      </w:pPr>
      <w:r w:rsidRPr="00553A2E">
        <w:rPr>
          <w:rFonts w:ascii="Times New Roman" w:hAnsi="Times New Roman" w:cs="Times New Roman"/>
          <w:sz w:val="28"/>
        </w:rPr>
        <w:t>Воспитанница детского технопарка «Кванториум» Айша Султанова заняла второе место в компетенции «Промышленный дизайн» (юниоры).</w:t>
      </w:r>
    </w:p>
    <w:p w:rsidR="001F6837" w:rsidRPr="00553A2E" w:rsidRDefault="001F6837" w:rsidP="00553A2E">
      <w:pPr>
        <w:rPr>
          <w:rFonts w:ascii="Times New Roman" w:hAnsi="Times New Roman" w:cs="Times New Roman"/>
          <w:sz w:val="28"/>
        </w:rPr>
      </w:pPr>
      <w:r w:rsidRPr="00553A2E">
        <w:rPr>
          <w:rFonts w:ascii="Times New Roman" w:hAnsi="Times New Roman" w:cs="Times New Roman"/>
          <w:sz w:val="28"/>
        </w:rPr>
        <w:t xml:space="preserve">Студентка Медицинского колледжа ФГБОУ ВО ДГМУ Минздрава России Наида Асадуллаева заняла третье место в компетенции «Медицинский и </w:t>
      </w:r>
      <w:r w:rsidRPr="00553A2E">
        <w:rPr>
          <w:rFonts w:ascii="Times New Roman" w:hAnsi="Times New Roman" w:cs="Times New Roman"/>
          <w:sz w:val="28"/>
        </w:rPr>
        <w:lastRenderedPageBreak/>
        <w:t>социальный уход» (юниоры), а студентка Мадина Магомедова завоевала медальон.</w:t>
      </w:r>
    </w:p>
    <w:p w:rsidR="001F6837" w:rsidRDefault="001F6837" w:rsidP="00553A2E">
      <w:pPr>
        <w:rPr>
          <w:rFonts w:ascii="Times New Roman" w:hAnsi="Times New Roman" w:cs="Times New Roman"/>
          <w:sz w:val="28"/>
        </w:rPr>
      </w:pPr>
      <w:r w:rsidRPr="00553A2E">
        <w:rPr>
          <w:rFonts w:ascii="Times New Roman" w:hAnsi="Times New Roman" w:cs="Times New Roman"/>
          <w:sz w:val="28"/>
        </w:rPr>
        <w:t>Также медальоны завоевали студентка филиала ФГБОУ ВО «Российский государственный университет туризма и сервиса» в г. Махачкале Маликат Зубаилова (компетенция «Администрирование отеля»), студенты Аграрно-экономического колледжа – Ахмед Камалудинов (компетенция «Программные решения для бизнеса»), Тамерлан Дунакаев и Зухра Вагаева (компетенция «Предпринимательство»), воспитанники детского технопарка «Кванториум» - Лейла Магомедова и Алексей Рогаткин (компетенция «Разработка виртуальной и дополненной реальности» (юниоры).</w:t>
      </w:r>
    </w:p>
    <w:p w:rsidR="00553A2E" w:rsidRPr="00553A2E" w:rsidRDefault="00553A2E" w:rsidP="00553A2E">
      <w:pPr>
        <w:rPr>
          <w:rFonts w:ascii="Times New Roman" w:hAnsi="Times New Roman" w:cs="Times New Roman"/>
          <w:sz w:val="28"/>
        </w:rPr>
      </w:pP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рмцрд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рмц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дагман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минобрнаукирд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образование05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пфдод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навигатор05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ворлдскиллс</w:t>
      </w:r>
      <w:r w:rsidRPr="00553A2E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молодыепрофессионалы</w:t>
      </w:r>
    </w:p>
    <w:p w:rsidR="009A097F" w:rsidRPr="00553A2E" w:rsidRDefault="009A097F" w:rsidP="00482C9A">
      <w:pPr>
        <w:rPr>
          <w:rFonts w:ascii="Times New Roman" w:hAnsi="Times New Roman" w:cs="Times New Roman"/>
          <w:sz w:val="28"/>
        </w:rPr>
      </w:pPr>
    </w:p>
    <w:p w:rsidR="009A097F" w:rsidRDefault="009A097F" w:rsidP="00482C9A">
      <w:pPr>
        <w:rPr>
          <w:rFonts w:ascii="Times New Roman" w:hAnsi="Times New Roman" w:cs="Times New Roman"/>
          <w:sz w:val="28"/>
        </w:rPr>
      </w:pPr>
    </w:p>
    <w:p w:rsidR="009A097F" w:rsidRPr="00482C9A" w:rsidRDefault="009A097F" w:rsidP="00482C9A">
      <w:pPr>
        <w:rPr>
          <w:rFonts w:ascii="Times New Roman" w:hAnsi="Times New Roman" w:cs="Times New Roman"/>
          <w:sz w:val="28"/>
        </w:rPr>
      </w:pPr>
    </w:p>
    <w:p w:rsidR="00482C9A" w:rsidRPr="00482C9A" w:rsidRDefault="00482C9A" w:rsidP="00482C9A">
      <w:pPr>
        <w:pStyle w:val="3"/>
        <w:shd w:val="clear" w:color="auto" w:fill="F5F5F5"/>
        <w:spacing w:before="0" w:beforeAutospacing="0" w:after="450" w:afterAutospacing="0"/>
        <w:rPr>
          <w:rFonts w:ascii="Arial" w:hAnsi="Arial" w:cs="Arial"/>
          <w:caps/>
          <w:color w:val="444444"/>
          <w:sz w:val="54"/>
          <w:szCs w:val="54"/>
        </w:rPr>
      </w:pPr>
    </w:p>
    <w:p w:rsidR="00482C9A" w:rsidRDefault="00482C9A"/>
    <w:sectPr w:rsidR="0048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6E"/>
    <w:rsid w:val="00056839"/>
    <w:rsid w:val="0014195A"/>
    <w:rsid w:val="001F6837"/>
    <w:rsid w:val="00482C9A"/>
    <w:rsid w:val="004B186E"/>
    <w:rsid w:val="00553A2E"/>
    <w:rsid w:val="0081437B"/>
    <w:rsid w:val="00870B09"/>
    <w:rsid w:val="009A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7264B-36ED-48EB-8BBF-62F10579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2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C9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82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8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Гость</cp:lastModifiedBy>
  <cp:revision>2</cp:revision>
  <dcterms:created xsi:type="dcterms:W3CDTF">2020-11-14T06:47:00Z</dcterms:created>
  <dcterms:modified xsi:type="dcterms:W3CDTF">2020-11-14T06:47:00Z</dcterms:modified>
</cp:coreProperties>
</file>