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8B8" w:rsidRDefault="004318B8"/>
    <w:p w:rsidR="00347F25" w:rsidRDefault="00347F25"/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Электронные приложения к учебникам доступны для скачивания</w:t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BF33B7">
        <w:rPr>
          <w:rFonts w:ascii="Tahoma" w:eastAsia="Times New Roman" w:hAnsi="Tahoma" w:cs="Tahoma"/>
          <w:noProof/>
          <w:color w:val="333333"/>
          <w:sz w:val="24"/>
          <w:szCs w:val="24"/>
          <w:lang w:eastAsia="ru-RU"/>
        </w:rPr>
        <w:pict>
          <v:rect id="AutoShape 2" o:spid="_x0000_s1026" alt="http://school-russia.prosv.ru/img_for_news/prosv-ru.png" style="position:absolute;margin-left:0;margin-top:0;width:171pt;height:24pt;z-index:251660288;visibility:visible;mso-wrap-distance-left:0;mso-wrap-distance-right:0;mso-position-horizontal:lef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" o:allowoverlap="f" filled="f" stroked="f">
            <o:lock v:ext="edit" aspectratio="t"/>
            <w10:wrap type="square"/>
          </v:rect>
        </w:pict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В разделе </w:t>
      </w:r>
      <w:hyperlink r:id="rId4" w:history="1">
        <w:r w:rsidRPr="00CE0C9F">
          <w:rPr>
            <w:rFonts w:ascii="Tahoma" w:eastAsia="Times New Roman" w:hAnsi="Tahoma" w:cs="Tahoma"/>
            <w:color w:val="3366CC"/>
            <w:sz w:val="16"/>
            <w:szCs w:val="16"/>
            <w:u w:val="single"/>
            <w:lang w:eastAsia="ru-RU"/>
          </w:rPr>
          <w:t>«Каталог»</w:t>
        </w:r>
      </w:hyperlink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вы можете бесплатно скачать электронные приложения к учебникам. Если вы видите на обложке учебника соответствующий значок — монитор с надписью «PROSV.RU» — значит, приложение доступно для скачивани</w:t>
      </w:r>
      <w:bookmarkStart w:id="0" w:name="_GoBack"/>
      <w:bookmarkEnd w:id="0"/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я.</w:t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На каждой странице с учебником имеется </w:t>
      </w:r>
      <w:hyperlink r:id="rId5" w:anchor="openDoc" w:history="1">
        <w:r w:rsidRPr="00CE0C9F">
          <w:rPr>
            <w:rFonts w:ascii="Tahoma" w:eastAsia="Times New Roman" w:hAnsi="Tahoma" w:cs="Tahoma"/>
            <w:color w:val="3366CC"/>
            <w:sz w:val="16"/>
            <w:szCs w:val="16"/>
            <w:u w:val="single"/>
            <w:lang w:eastAsia="ru-RU"/>
          </w:rPr>
          <w:t>«Инструкция по установке»</w:t>
        </w:r>
      </w:hyperlink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, которая расположена под ссылкой «Загрузить электронное приложение». Если у вас возникают сложности при загрузке, вы в любой момент можете свериться с Инструкцией.</w:t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proofErr w:type="gramStart"/>
      <w:r w:rsidRPr="00CE0C9F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ru-RU"/>
        </w:rPr>
        <w:t>Доступны для скачивания 38 электронных приложений:</w:t>
      </w:r>
      <w:proofErr w:type="gramEnd"/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begin"/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instrText xml:space="preserve"> HYPERLINK "http://catalog.prosv.ru/item/21377" </w:instrText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separate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noProof/>
          <w:color w:val="3366CC"/>
          <w:sz w:val="16"/>
          <w:szCs w:val="16"/>
          <w:lang w:eastAsia="ru-RU"/>
        </w:rPr>
        <w:drawing>
          <wp:inline distT="0" distB="0" distL="0" distR="0">
            <wp:extent cx="2377440" cy="3200400"/>
            <wp:effectExtent l="0" t="0" r="3810" b="0"/>
            <wp:docPr id="25" name="Рисунок 11" descr="http://catalog.prosv.ru/images/medium/a87c1722-c154-11df-87bb-0019b9f502d2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catalog.prosv.ru/images/medium/a87c1722-c154-11df-87bb-0019b9f502d2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>Горецкий В.Г., Кирюшкин В.А., Виноградская Л.А. и др.</w:t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Азбука. 1 класс. В 2-х ч. Ч. 1,2.</w:t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end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begin"/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instrText xml:space="preserve"> HYPERLINK "http://catalog.prosv.ru/item/21442" </w:instrText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separate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noProof/>
          <w:color w:val="3366CC"/>
          <w:sz w:val="16"/>
          <w:szCs w:val="16"/>
          <w:lang w:eastAsia="ru-RU"/>
        </w:rPr>
        <w:lastRenderedPageBreak/>
        <w:drawing>
          <wp:inline distT="0" distB="0" distL="0" distR="0">
            <wp:extent cx="2377440" cy="3154680"/>
            <wp:effectExtent l="0" t="0" r="3810" b="7620"/>
            <wp:docPr id="26" name="Рисунок 26" descr="http://catalog.prosv.ru/images/medium/6e79b0c9-0c2d-11e0-913c-0019b9f502d2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catalog.prosv.ru/images/medium/6e79b0c9-0c2d-11e0-913c-0019b9f502d2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</w:pPr>
      <w:proofErr w:type="spellStart"/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>Канакина</w:t>
      </w:r>
      <w:proofErr w:type="spellEnd"/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 xml:space="preserve"> В.П., Горецкий В.Г.</w:t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Русский язык. 1 класс.</w:t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end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begin"/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instrText xml:space="preserve"> HYPERLINK "http://catalog.prosv.ru/item/21561" </w:instrText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separate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noProof/>
          <w:color w:val="3366CC"/>
          <w:sz w:val="16"/>
          <w:szCs w:val="16"/>
          <w:lang w:eastAsia="ru-RU"/>
        </w:rPr>
        <w:drawing>
          <wp:inline distT="0" distB="0" distL="0" distR="0">
            <wp:extent cx="2377440" cy="3154680"/>
            <wp:effectExtent l="0" t="0" r="3810" b="7620"/>
            <wp:docPr id="27" name="Рисунок 27" descr="http://catalog.prosv.ru/images/medium/a20bd3bd-fc0a-11e1-96d7-0050569c0d55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atalog.prosv.ru/images/medium/a20bd3bd-fc0a-11e1-96d7-0050569c0d55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</w:pPr>
      <w:proofErr w:type="spellStart"/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>Канакина</w:t>
      </w:r>
      <w:proofErr w:type="spellEnd"/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 xml:space="preserve"> В.П., Горецкий В.Г.</w:t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Русский язык. 3 класс. В 2-х ч. Ч. 1,2.</w:t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end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begin"/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instrText xml:space="preserve"> HYPERLINK "http://catalog.prosv.ru/item/21699" </w:instrText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separate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noProof/>
          <w:color w:val="3366CC"/>
          <w:sz w:val="16"/>
          <w:szCs w:val="16"/>
          <w:lang w:eastAsia="ru-RU"/>
        </w:rPr>
        <w:lastRenderedPageBreak/>
        <w:drawing>
          <wp:inline distT="0" distB="0" distL="0" distR="0">
            <wp:extent cx="2377440" cy="3154680"/>
            <wp:effectExtent l="0" t="0" r="3810" b="7620"/>
            <wp:docPr id="28" name="Рисунок 28" descr="http://catalog.prosv.ru/images/medium/5d1454a1-0960-11e3-983e-0050569c0d55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catalog.prosv.ru/images/medium/5d1454a1-0960-11e3-983e-0050569c0d55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</w:pPr>
      <w:proofErr w:type="spellStart"/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>Канакина</w:t>
      </w:r>
      <w:proofErr w:type="spellEnd"/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 xml:space="preserve"> В.П., Горецкий В.Г.</w:t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Русский язык. 4 класс. В 2-х ч. Ч. 1,2.</w:t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end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begin"/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instrText xml:space="preserve"> HYPERLINK "http://catalog.prosv.ru/item/21581" </w:instrText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separate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noProof/>
          <w:color w:val="3366CC"/>
          <w:sz w:val="16"/>
          <w:szCs w:val="16"/>
          <w:lang w:eastAsia="ru-RU"/>
        </w:rPr>
        <w:drawing>
          <wp:inline distT="0" distB="0" distL="0" distR="0">
            <wp:extent cx="2377440" cy="3078480"/>
            <wp:effectExtent l="0" t="0" r="3810" b="7620"/>
            <wp:docPr id="29" name="Рисунок 29" descr="http://catalog.prosv.ru/images/medium/6d39dd42-3931-11e2-b135-0050569c0d55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catalog.prosv.ru/images/medium/6d39dd42-3931-11e2-b135-0050569c0d55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</w:pPr>
      <w:proofErr w:type="spellStart"/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>Ладыженская</w:t>
      </w:r>
      <w:proofErr w:type="spellEnd"/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 xml:space="preserve"> Т. А., Баранов М. Т., </w:t>
      </w:r>
      <w:proofErr w:type="spellStart"/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>Тростенцова</w:t>
      </w:r>
      <w:proofErr w:type="spellEnd"/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 xml:space="preserve"> Л. А. и др.</w:t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Русский язык. 5 класс. В 2-х ч. Ч. 1, 2. (Комплект с электронным приложением)</w:t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end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begin"/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instrText xml:space="preserve"> HYPERLINK "http://catalog.prosv.ru/item/21647" </w:instrText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separate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noProof/>
          <w:color w:val="3366CC"/>
          <w:sz w:val="16"/>
          <w:szCs w:val="16"/>
          <w:lang w:eastAsia="ru-RU"/>
        </w:rPr>
        <w:lastRenderedPageBreak/>
        <w:drawing>
          <wp:inline distT="0" distB="0" distL="0" distR="0">
            <wp:extent cx="2377440" cy="3208020"/>
            <wp:effectExtent l="0" t="0" r="3810" b="0"/>
            <wp:docPr id="30" name="Рисунок 30" descr="http://catalog.prosv.ru/images/medium/48ae216a-661e-11e2-9840-0050569c0d55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catalog.prosv.ru/images/medium/48ae216a-661e-11e2-9840-0050569c0d55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</w:pPr>
      <w:proofErr w:type="spellStart"/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>Рыбченкова</w:t>
      </w:r>
      <w:proofErr w:type="spellEnd"/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 xml:space="preserve"> Л. М., Александрова О. М., Глазков А. В. и др.</w:t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Русский язык. 5 класс. В 2-х ч. Ч. 1, 2. (Комплект)</w:t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end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begin"/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instrText xml:space="preserve"> HYPERLINK "http://catalog.prosv.ru/item/21648" </w:instrText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separate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noProof/>
          <w:color w:val="3366CC"/>
          <w:sz w:val="16"/>
          <w:szCs w:val="16"/>
          <w:lang w:eastAsia="ru-RU"/>
        </w:rPr>
        <w:drawing>
          <wp:inline distT="0" distB="0" distL="0" distR="0">
            <wp:extent cx="2377440" cy="3200400"/>
            <wp:effectExtent l="0" t="0" r="3810" b="0"/>
            <wp:docPr id="31" name="Рисунок 31" descr="http://catalog.prosv.ru/images/medium/48ae2174-661e-11e2-9840-0050569c0d55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catalog.prosv.ru/images/medium/48ae2174-661e-11e2-9840-0050569c0d55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</w:pPr>
      <w:proofErr w:type="spellStart"/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>Рыбченкова</w:t>
      </w:r>
      <w:proofErr w:type="spellEnd"/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 xml:space="preserve"> Л. М., Александрова О. М., Загоровская О. В. и др.</w:t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Русский язык. 6 класс. В 2-х ч. Ч. 1, 2. (Комплект)</w:t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end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begin"/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instrText xml:space="preserve"> HYPERLINK "http://catalog.prosv.ru/item/21535" </w:instrText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separate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noProof/>
          <w:color w:val="3366CC"/>
          <w:sz w:val="16"/>
          <w:szCs w:val="16"/>
          <w:lang w:eastAsia="ru-RU"/>
        </w:rPr>
        <w:lastRenderedPageBreak/>
        <w:drawing>
          <wp:inline distT="0" distB="0" distL="0" distR="0">
            <wp:extent cx="2377440" cy="3154680"/>
            <wp:effectExtent l="0" t="0" r="3810" b="7620"/>
            <wp:docPr id="32" name="Рисунок 32" descr="http://catalog.prosv.ru/images/medium/706dd18e-3d10-11e1-8c90-0050569c12da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catalog.prosv.ru/images/medium/706dd18e-3d10-11e1-8c90-0050569c12da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>Климанова Л.Ф., Горецкий В.Г., Голованова М.В. и др.</w:t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Литературное чтение. 1 класс. В 2 ч. Ч. 1,2 (Комплект)</w:t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end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begin"/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instrText xml:space="preserve"> HYPERLINK "http://catalog.prosv.ru/item/21702" </w:instrText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separate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end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begin"/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instrText xml:space="preserve"> HYPERLINK "http://catalog.prosv.ru/item/21597" </w:instrText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separate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noProof/>
          <w:color w:val="3366CC"/>
          <w:sz w:val="16"/>
          <w:szCs w:val="16"/>
          <w:lang w:eastAsia="ru-RU"/>
        </w:rPr>
        <w:drawing>
          <wp:inline distT="0" distB="0" distL="0" distR="0">
            <wp:extent cx="2377440" cy="3147060"/>
            <wp:effectExtent l="0" t="0" r="3810" b="0"/>
            <wp:docPr id="34" name="Рисунок 34" descr="http://catalog.prosv.ru/images/medium/90bd40e9-3dde-11e2-9633-0050569c0d55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catalog.prosv.ru/images/medium/90bd40e9-3dde-11e2-9633-0050569c0d55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>Климанова Л.Ф., Горецкий В.Г., Голованова М.В. и др.</w:t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Литературное чтение. 3 класс. В 2-х ч. Ч. 1, 2 (Комплект)</w:t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end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begin"/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instrText xml:space="preserve"> HYPERLINK "http://catalog.prosv.ru/item/21596" </w:instrText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separate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noProof/>
          <w:color w:val="3366CC"/>
          <w:sz w:val="16"/>
          <w:szCs w:val="16"/>
          <w:lang w:eastAsia="ru-RU"/>
        </w:rPr>
        <w:lastRenderedPageBreak/>
        <w:drawing>
          <wp:inline distT="0" distB="0" distL="0" distR="0">
            <wp:extent cx="2377440" cy="3124200"/>
            <wp:effectExtent l="0" t="0" r="3810" b="0"/>
            <wp:docPr id="35" name="Рисунок 35" descr="http://catalog.prosv.ru/images/medium/d1a502ea-3dda-11e2-9633-0050569c0d55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catalog.prosv.ru/images/medium/d1a502ea-3dda-11e2-9633-0050569c0d55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>Климанова Л.Ф., Горецкий В.Г., Голованова М.В. и др.</w:t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Литературное чтение. 4 класс. В 2-х ч. Ч. 1, 2 (Комплект)</w:t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end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begin"/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instrText xml:space="preserve"> HYPERLINK "http://catalog.prosv.ru/item/21494" </w:instrText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separate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noProof/>
          <w:color w:val="3366CC"/>
          <w:sz w:val="16"/>
          <w:szCs w:val="16"/>
          <w:lang w:eastAsia="ru-RU"/>
        </w:rPr>
        <w:drawing>
          <wp:inline distT="0" distB="0" distL="0" distR="0">
            <wp:extent cx="2377440" cy="3314700"/>
            <wp:effectExtent l="0" t="0" r="3810" b="0"/>
            <wp:docPr id="36" name="Рисунок 36" descr="http://catalog.prosv.ru/images/medium/6d7dc93a-de09-11e0-acba-001018890642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catalog.prosv.ru/images/medium/6d7dc93a-de09-11e0-acba-001018890642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>Коровина В.Я., Журавлев В.П., Коровин В.И.</w:t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Литература. 5 класс. В 2-х ч. Ч. 1, 2. (Комплект с фонохрестоматией)</w:t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end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begin"/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instrText xml:space="preserve"> HYPERLINK "http://catalog.prosv.ru/item/21495" </w:instrText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separate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noProof/>
          <w:color w:val="3366CC"/>
          <w:sz w:val="16"/>
          <w:szCs w:val="16"/>
          <w:lang w:eastAsia="ru-RU"/>
        </w:rPr>
        <w:lastRenderedPageBreak/>
        <w:drawing>
          <wp:inline distT="0" distB="0" distL="0" distR="0">
            <wp:extent cx="2377440" cy="3246120"/>
            <wp:effectExtent l="0" t="0" r="3810" b="0"/>
            <wp:docPr id="37" name="Рисунок 37" descr="http://catalog.prosv.ru/images/medium/6d7dc93d-de09-11e0-acba-001018890642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catalog.prosv.ru/images/medium/6d7dc93d-de09-11e0-acba-001018890642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</w:pPr>
      <w:proofErr w:type="spellStart"/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>Полухина</w:t>
      </w:r>
      <w:proofErr w:type="spellEnd"/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 xml:space="preserve"> В.П., Коровина В.Я., Журавлев В.П. и др./Под ред. Коровиной В.Я.</w:t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Литература. 6 класс. В 2-х ч. Ч. 1, 2. (Комплект с фонохрестоматией)</w:t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end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begin"/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instrText xml:space="preserve"> HYPERLINK "http://catalog.prosv.ru/item/21710" </w:instrText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separate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noProof/>
          <w:color w:val="3366CC"/>
          <w:sz w:val="16"/>
          <w:szCs w:val="16"/>
          <w:lang w:eastAsia="ru-RU"/>
        </w:rPr>
        <w:drawing>
          <wp:inline distT="0" distB="0" distL="0" distR="0">
            <wp:extent cx="2377440" cy="3169920"/>
            <wp:effectExtent l="0" t="0" r="3810" b="0"/>
            <wp:docPr id="38" name="Рисунок 38" descr="http://catalog.prosv.ru/images/medium/03739c1c-0967-11e3-983e-0050569c0d55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catalog.prosv.ru/images/medium/03739c1c-0967-11e3-983e-0050569c0d55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>Моро М.И., Волкова С.И., Степанова С.В.</w:t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Математика. 1 класс. В 2-х ч. Ч. 1, 2.</w:t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end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begin"/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instrText xml:space="preserve"> HYPERLINK "http://catalog.prosv.ru/item/21659" </w:instrText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separate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noProof/>
          <w:color w:val="3366CC"/>
          <w:sz w:val="16"/>
          <w:szCs w:val="16"/>
          <w:lang w:eastAsia="ru-RU"/>
        </w:rPr>
        <w:lastRenderedPageBreak/>
        <w:drawing>
          <wp:inline distT="0" distB="0" distL="0" distR="0">
            <wp:extent cx="2377440" cy="3154680"/>
            <wp:effectExtent l="0" t="0" r="3810" b="7620"/>
            <wp:docPr id="39" name="Рисунок 39" descr="http://catalog.prosv.ru/images/medium/2c7f3862-8a11-11e2-9840-0050569c0d55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catalog.prosv.ru/images/medium/2c7f3862-8a11-11e2-9840-0050569c0d55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 xml:space="preserve">Моро М.И., </w:t>
      </w:r>
      <w:proofErr w:type="spellStart"/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>Бантова</w:t>
      </w:r>
      <w:proofErr w:type="spellEnd"/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 xml:space="preserve"> М.А., </w:t>
      </w:r>
      <w:proofErr w:type="spellStart"/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>Бельтюкова</w:t>
      </w:r>
      <w:proofErr w:type="spellEnd"/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 xml:space="preserve"> Г.В. и др.</w:t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Математика. 2 класс. В 2-х частях. Ч. 1,2.</w:t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end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begin"/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instrText xml:space="preserve"> HYPERLINK "http://catalog.prosv.ru/item/21556" </w:instrText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separate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end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begin"/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instrText xml:space="preserve"> HYPERLINK "http://catalog.prosv.ru/item/21713" </w:instrText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separate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noProof/>
          <w:color w:val="3366CC"/>
          <w:sz w:val="16"/>
          <w:szCs w:val="16"/>
          <w:lang w:eastAsia="ru-RU"/>
        </w:rPr>
        <w:drawing>
          <wp:inline distT="0" distB="0" distL="0" distR="0">
            <wp:extent cx="2377440" cy="3162300"/>
            <wp:effectExtent l="0" t="0" r="3810" b="0"/>
            <wp:docPr id="41" name="Рисунок 41" descr="http://catalog.prosv.ru/images/medium/d8d104dc-096c-11e3-983e-0050569c0d55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catalog.prosv.ru/images/medium/d8d104dc-096c-11e3-983e-0050569c0d55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 xml:space="preserve">Моро М.И., </w:t>
      </w:r>
      <w:proofErr w:type="spellStart"/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>Бантова</w:t>
      </w:r>
      <w:proofErr w:type="spellEnd"/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 xml:space="preserve"> М.А., </w:t>
      </w:r>
      <w:proofErr w:type="spellStart"/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>Бельтюкова</w:t>
      </w:r>
      <w:proofErr w:type="spellEnd"/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 xml:space="preserve"> Г.В.</w:t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Математика. 4 класс. В 2-х ч. Ч. 1, 2.</w:t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end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begin"/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instrText xml:space="preserve"> HYPERLINK "http://catalog.prosv.ru/item/21731" </w:instrText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separate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noProof/>
          <w:color w:val="3366CC"/>
          <w:sz w:val="16"/>
          <w:szCs w:val="16"/>
          <w:lang w:eastAsia="ru-RU"/>
        </w:rPr>
        <w:lastRenderedPageBreak/>
        <w:drawing>
          <wp:inline distT="0" distB="0" distL="0" distR="0">
            <wp:extent cx="2377440" cy="3223260"/>
            <wp:effectExtent l="0" t="0" r="3810" b="0"/>
            <wp:docPr id="42" name="Рисунок 42" descr="http://catalog.prosv.ru/images/medium/26fd42ef-097a-11e3-983e-0050569c0d55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catalog.prosv.ru/images/medium/26fd42ef-097a-11e3-983e-0050569c0d55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 xml:space="preserve">Макарычев Ю. Н., </w:t>
      </w:r>
      <w:proofErr w:type="spellStart"/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>Миндюк</w:t>
      </w:r>
      <w:proofErr w:type="spellEnd"/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 xml:space="preserve"> Н. Г., </w:t>
      </w:r>
      <w:proofErr w:type="spellStart"/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>Нешков</w:t>
      </w:r>
      <w:proofErr w:type="spellEnd"/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 xml:space="preserve"> К. И. и др. / Под ред. </w:t>
      </w:r>
      <w:proofErr w:type="spellStart"/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>Теляковского</w:t>
      </w:r>
      <w:proofErr w:type="spellEnd"/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 xml:space="preserve"> С. А.</w:t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Алгебра. 7 класс. (Комплект с электронным приложением)</w:t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end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begin"/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instrText xml:space="preserve"> HYPERLINK "http://catalog.prosv.ru/item/21818" </w:instrText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separate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end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begin"/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instrText xml:space="preserve"> HYPERLINK "http://catalog.prosv.ru/item/21718" </w:instrText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separate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noProof/>
          <w:color w:val="3366CC"/>
          <w:sz w:val="16"/>
          <w:szCs w:val="16"/>
          <w:lang w:eastAsia="ru-RU"/>
        </w:rPr>
        <w:drawing>
          <wp:inline distT="0" distB="0" distL="0" distR="0">
            <wp:extent cx="2377440" cy="3078480"/>
            <wp:effectExtent l="0" t="0" r="3810" b="7620"/>
            <wp:docPr id="44" name="Рисунок 44" descr="http://catalog.prosv.ru/images/medium/d8d1050c-096c-11e3-983e-0050569c0d55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catalog.prosv.ru/images/medium/d8d1050c-096c-11e3-983e-0050569c0d55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>Плешаков А.А.</w:t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Окружающий мир. 1 класс. В 2-х ч. Ч. 1, 2</w:t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end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lastRenderedPageBreak/>
        <w:fldChar w:fldCharType="begin"/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instrText xml:space="preserve"> HYPERLINK "http://catalog.prosv.ru/item/21656" </w:instrText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separate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noProof/>
          <w:color w:val="3366CC"/>
          <w:sz w:val="16"/>
          <w:szCs w:val="16"/>
          <w:lang w:eastAsia="ru-RU"/>
        </w:rPr>
        <w:drawing>
          <wp:inline distT="0" distB="0" distL="0" distR="0">
            <wp:extent cx="2377440" cy="3169920"/>
            <wp:effectExtent l="0" t="0" r="3810" b="0"/>
            <wp:docPr id="45" name="Рисунок 45" descr="http://catalog.prosv.ru/images/medium/a09a3cf1-6f68-11e2-9840-0050569c0d55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catalog.prosv.ru/images/medium/a09a3cf1-6f68-11e2-9840-0050569c0d55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>Плешаков А.А.</w:t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Окружающий мир. 3 класс. В 2-х частях</w:t>
      </w:r>
      <w:proofErr w:type="gramStart"/>
      <w:r w:rsidRPr="00CE0C9F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.Ч</w:t>
      </w:r>
      <w:proofErr w:type="gramEnd"/>
      <w:r w:rsidRPr="00CE0C9F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.1, 2.</w:t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end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begin"/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instrText xml:space="preserve"> HYPERLINK "http://catalog.prosv.ru/item/21563" </w:instrText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separate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noProof/>
          <w:color w:val="3366CC"/>
          <w:sz w:val="16"/>
          <w:szCs w:val="16"/>
          <w:lang w:eastAsia="ru-RU"/>
        </w:rPr>
        <w:drawing>
          <wp:inline distT="0" distB="0" distL="0" distR="0">
            <wp:extent cx="2377440" cy="3147060"/>
            <wp:effectExtent l="0" t="0" r="3810" b="0"/>
            <wp:docPr id="48" name="Рисунок 48" descr="http://catalog.prosv.ru/images/medium/77189985-022c-11e2-96d7-0050569c0d55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catalog.prosv.ru/images/medium/77189985-022c-11e2-96d7-0050569c0d55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>Боголюбов Л.Н., Виноградова Н.Ф., Городецкая Н.И. и др./Под ред. Боголюбова Л.Н., Ивановой Л.</w:t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Обществознание. 5 класс. (Комплект с электронным приложением)</w:t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end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begin"/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instrText xml:space="preserve"> HYPERLINK "http://catalog.prosv.ru/item/21566" </w:instrText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separate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noProof/>
          <w:color w:val="3366CC"/>
          <w:sz w:val="16"/>
          <w:szCs w:val="16"/>
          <w:lang w:eastAsia="ru-RU"/>
        </w:rPr>
        <w:lastRenderedPageBreak/>
        <w:drawing>
          <wp:inline distT="0" distB="0" distL="0" distR="0">
            <wp:extent cx="2377440" cy="3223260"/>
            <wp:effectExtent l="0" t="0" r="3810" b="0"/>
            <wp:docPr id="49" name="Рисунок 49" descr="http://catalog.prosv.ru/images/medium/4674ac04-2a3a-11e2-b135-0050569c0d55.jp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catalog.prosv.ru/images/medium/4674ac04-2a3a-11e2-b135-0050569c0d55.jp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>Виноградова Н.Ф., Городецкая Н.И., Иванова Л.Ф. и др./Под ред. Боголюбова Л.Н., Ивановой Л.Ф.</w:t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Обществознание. 6 класс. (Комплект с электронным приложением)</w:t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end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begin"/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instrText xml:space="preserve"> HYPERLINK "http://catalog.prosv.ru/item/21570" </w:instrText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separate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noProof/>
          <w:color w:val="3366CC"/>
          <w:sz w:val="16"/>
          <w:szCs w:val="16"/>
          <w:lang w:eastAsia="ru-RU"/>
        </w:rPr>
        <w:drawing>
          <wp:inline distT="0" distB="0" distL="0" distR="0">
            <wp:extent cx="2377440" cy="3147060"/>
            <wp:effectExtent l="0" t="0" r="3810" b="0"/>
            <wp:docPr id="51" name="Рисунок 51" descr="http://catalog.prosv.ru/images/medium/e7d72b52-37ac-11e2-b135-0050569c0d55.jp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catalog.prosv.ru/images/medium/e7d72b52-37ac-11e2-b135-0050569c0d55.jp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>Боголюбов Л.Н., Городецкая Н.И., Иванова Л.Ф. и др./Под ред. Боголюбова Л.Н., Ивановой Л.Ф.</w:t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Обществознание. 7 класс (Комплект с электронным приложением)</w:t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end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begin"/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instrText xml:space="preserve"> HYPERLINK "http://catalog.prosv.ru/item/21771" </w:instrText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separate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noProof/>
          <w:color w:val="3366CC"/>
          <w:sz w:val="16"/>
          <w:szCs w:val="16"/>
          <w:lang w:eastAsia="ru-RU"/>
        </w:rPr>
        <w:lastRenderedPageBreak/>
        <w:drawing>
          <wp:inline distT="0" distB="0" distL="0" distR="0">
            <wp:extent cx="2377440" cy="3078480"/>
            <wp:effectExtent l="0" t="0" r="3810" b="7620"/>
            <wp:docPr id="52" name="Рисунок 52" descr="http://catalog.prosv.ru/images/medium/dc54bbc2-098c-11e3-983e-0050569c0d55.jp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catalog.prosv.ru/images/medium/dc54bbc2-098c-11e3-983e-0050569c0d55.jp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>Смирнов А.Т., Хренников Б.О./Под ред. Смирнова А.Т.\</w:t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Основы безопасности жизнедеятельности. 7 класс. (Комплект с электронным приложением)</w:t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end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begin"/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instrText xml:space="preserve"> HYPERLINK "http://catalog.prosv.ru/item/21507" </w:instrText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separate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end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begin"/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instrText xml:space="preserve"> HYPERLINK "http://catalog.prosv.ru/item/21576" </w:instrText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separate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noProof/>
          <w:color w:val="3366CC"/>
          <w:sz w:val="16"/>
          <w:szCs w:val="16"/>
          <w:lang w:eastAsia="ru-RU"/>
        </w:rPr>
        <w:drawing>
          <wp:inline distT="0" distB="0" distL="0" distR="0">
            <wp:extent cx="2377440" cy="3154680"/>
            <wp:effectExtent l="0" t="0" r="3810" b="7620"/>
            <wp:docPr id="54" name="Рисунок 54" descr="http://catalog.prosv.ru/images/medium/11845e68-37c8-11e2-b135-0050569c0d55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catalog.prosv.ru/images/medium/11845e68-37c8-11e2-b135-0050569c0d55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>Афанасьева О.В., Михеева И.В.</w:t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Английский язык. VI класс. В 2-х ч. Ч. 1, 2. (Комплект с электронным приложением ABBYY)</w:t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end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lastRenderedPageBreak/>
        <w:fldChar w:fldCharType="begin"/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instrText xml:space="preserve"> HYPERLINK "http://catalog.prosv.ru/item/21737" </w:instrText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separate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noProof/>
          <w:color w:val="3366CC"/>
          <w:sz w:val="16"/>
          <w:szCs w:val="16"/>
          <w:lang w:eastAsia="ru-RU"/>
        </w:rPr>
        <w:drawing>
          <wp:inline distT="0" distB="0" distL="0" distR="0">
            <wp:extent cx="2377440" cy="3147060"/>
            <wp:effectExtent l="0" t="0" r="3810" b="0"/>
            <wp:docPr id="55" name="Рисунок 55" descr="http://catalog.prosv.ru/images/medium/981dc74b-0975-11e3-983e-0050569c0d55.jpg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catalog.prosv.ru/images/medium/981dc74b-0975-11e3-983e-0050569c0d55.jpg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 xml:space="preserve">Горяева Н.А., Островская О.В./Под ред. </w:t>
      </w:r>
      <w:proofErr w:type="spellStart"/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>Неменского</w:t>
      </w:r>
      <w:proofErr w:type="spellEnd"/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 xml:space="preserve"> Б.М.</w:t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Изобразительное искусство. Декоративно-прикладное искусство в жизни человека. 5 класс. (Комплект с электронным приложением)</w:t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end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begin"/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instrText xml:space="preserve"> HYPERLINK "http://catalog.prosv.ru/item/15310" </w:instrText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separate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noProof/>
          <w:color w:val="3366CC"/>
          <w:sz w:val="16"/>
          <w:szCs w:val="16"/>
          <w:lang w:eastAsia="ru-RU"/>
        </w:rPr>
        <w:drawing>
          <wp:inline distT="0" distB="0" distL="0" distR="0">
            <wp:extent cx="2377440" cy="2362200"/>
            <wp:effectExtent l="0" t="0" r="3810" b="0"/>
            <wp:docPr id="56" name="Рисунок 56" descr="http://catalog.prosv.ru/images/medium/1579868f-6984-11db-9da7-00304874af64.jpg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catalog.prosv.ru/images/medium/1579868f-6984-11db-9da7-00304874af64.jpg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</w:pPr>
      <w:proofErr w:type="spellStart"/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>Автор-сост</w:t>
      </w:r>
      <w:proofErr w:type="spellEnd"/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 xml:space="preserve">. Сергеева Г. П., </w:t>
      </w:r>
      <w:proofErr w:type="spellStart"/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>Кашекова</w:t>
      </w:r>
      <w:proofErr w:type="spellEnd"/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 xml:space="preserve"> И. Э., Критская Е. Д.</w:t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Искусство. 8 класс. Фонохрестоматия музыкального и литературного материала. (CD, mp3)</w:t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end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begin"/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instrText xml:space="preserve"> HYPERLINK "http://catalog.prosv.ru/item/15335" </w:instrText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separate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noProof/>
          <w:color w:val="3366CC"/>
          <w:sz w:val="16"/>
          <w:szCs w:val="16"/>
          <w:lang w:eastAsia="ru-RU"/>
        </w:rPr>
        <w:lastRenderedPageBreak/>
        <w:drawing>
          <wp:inline distT="0" distB="0" distL="0" distR="0">
            <wp:extent cx="2377440" cy="2377440"/>
            <wp:effectExtent l="0" t="0" r="3810" b="3810"/>
            <wp:docPr id="57" name="Рисунок 57" descr="http://catalog.prosv.ru/images/medium/32db2a24-23d8-11e0-9087-0050569c000a.jpg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catalog.prosv.ru/images/medium/32db2a24-23d8-11e0-9087-0050569c000a.jpg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66CC"/>
          <w:sz w:val="24"/>
          <w:szCs w:val="24"/>
          <w:lang w:eastAsia="ru-RU"/>
        </w:rPr>
        <w:t>Сергеева Г. П., Критская Е. Д.</w:t>
      </w: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</w:pPr>
      <w:r w:rsidRPr="00CE0C9F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Искусство. 9 класс. Фонохрестоматия музыкального и литературного материала. (CD MP3)</w:t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end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begin"/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instrText xml:space="preserve"> HYPERLINK "http://catalog.prosv.ru/item/9309" </w:instrText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separate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end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ru-RU"/>
        </w:rPr>
      </w:pP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begin"/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instrText xml:space="preserve"> HYPERLINK "http://catalog.prosv.ru/item/9310" </w:instrText>
      </w:r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separate"/>
      </w:r>
    </w:p>
    <w:p w:rsidR="00347F25" w:rsidRPr="00CE0C9F" w:rsidRDefault="00347F25" w:rsidP="00347F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F25" w:rsidRPr="00CE0C9F" w:rsidRDefault="00347F25" w:rsidP="00347F2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</w:pPr>
    </w:p>
    <w:p w:rsidR="00347F25" w:rsidRDefault="00347F25" w:rsidP="00347F25">
      <w:r w:rsidRPr="00CE0C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fldChar w:fldCharType="end"/>
      </w:r>
    </w:p>
    <w:sectPr w:rsidR="00347F25" w:rsidSect="00431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characterSpacingControl w:val="doNotCompress"/>
  <w:compat/>
  <w:rsids>
    <w:rsidRoot w:val="00347F25"/>
    <w:rsid w:val="00347F25"/>
    <w:rsid w:val="00431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F2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F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atalog.prosv.ru/item/21581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hyperlink" Target="http://catalog.prosv.ru/item/21656" TargetMode="External"/><Relationship Id="rId21" Type="http://schemas.openxmlformats.org/officeDocument/2006/relationships/hyperlink" Target="http://catalog.prosv.ru/item/21597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47" Type="http://schemas.openxmlformats.org/officeDocument/2006/relationships/hyperlink" Target="http://catalog.prosv.ru/item/21771" TargetMode="External"/><Relationship Id="rId50" Type="http://schemas.openxmlformats.org/officeDocument/2006/relationships/image" Target="media/image23.jpeg"/><Relationship Id="rId55" Type="http://schemas.openxmlformats.org/officeDocument/2006/relationships/hyperlink" Target="http://catalog.prosv.ru/item/15335" TargetMode="External"/><Relationship Id="rId7" Type="http://schemas.openxmlformats.org/officeDocument/2006/relationships/hyperlink" Target="http://catalog.prosv.ru/item/21442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catalog.prosv.ru/item/21648" TargetMode="External"/><Relationship Id="rId25" Type="http://schemas.openxmlformats.org/officeDocument/2006/relationships/hyperlink" Target="http://catalog.prosv.ru/item/21494" TargetMode="External"/><Relationship Id="rId33" Type="http://schemas.openxmlformats.org/officeDocument/2006/relationships/hyperlink" Target="http://catalog.prosv.ru/item/21713" TargetMode="External"/><Relationship Id="rId38" Type="http://schemas.openxmlformats.org/officeDocument/2006/relationships/image" Target="media/image17.jpeg"/><Relationship Id="rId46" Type="http://schemas.openxmlformats.org/officeDocument/2006/relationships/image" Target="media/image21.jpeg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://catalog.prosv.ru/item/21710" TargetMode="External"/><Relationship Id="rId41" Type="http://schemas.openxmlformats.org/officeDocument/2006/relationships/hyperlink" Target="http://catalog.prosv.ru/item/21563" TargetMode="External"/><Relationship Id="rId54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catalog.prosv.ru/item/21699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://catalog.prosv.ru/item/21718" TargetMode="External"/><Relationship Id="rId40" Type="http://schemas.openxmlformats.org/officeDocument/2006/relationships/image" Target="media/image18.jpeg"/><Relationship Id="rId45" Type="http://schemas.openxmlformats.org/officeDocument/2006/relationships/hyperlink" Target="http://catalog.prosv.ru/item/21570" TargetMode="External"/><Relationship Id="rId53" Type="http://schemas.openxmlformats.org/officeDocument/2006/relationships/hyperlink" Target="http://catalog.prosv.ru/item/15310" TargetMode="External"/><Relationship Id="rId58" Type="http://schemas.openxmlformats.org/officeDocument/2006/relationships/theme" Target="theme/theme1.xml"/><Relationship Id="rId5" Type="http://schemas.openxmlformats.org/officeDocument/2006/relationships/hyperlink" Target="http://catalog.prosv.ru/item/21377" TargetMode="External"/><Relationship Id="rId15" Type="http://schemas.openxmlformats.org/officeDocument/2006/relationships/hyperlink" Target="http://catalog.prosv.ru/item/21647" TargetMode="External"/><Relationship Id="rId23" Type="http://schemas.openxmlformats.org/officeDocument/2006/relationships/hyperlink" Target="http://catalog.prosv.ru/item/21596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49" Type="http://schemas.openxmlformats.org/officeDocument/2006/relationships/hyperlink" Target="http://catalog.prosv.ru/item/21576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://catalog.prosv.ru/item/21535" TargetMode="External"/><Relationship Id="rId31" Type="http://schemas.openxmlformats.org/officeDocument/2006/relationships/hyperlink" Target="http://catalog.prosv.ru/item/21659" TargetMode="External"/><Relationship Id="rId44" Type="http://schemas.openxmlformats.org/officeDocument/2006/relationships/image" Target="media/image20.jpeg"/><Relationship Id="rId52" Type="http://schemas.openxmlformats.org/officeDocument/2006/relationships/image" Target="media/image24.jpeg"/><Relationship Id="rId4" Type="http://schemas.openxmlformats.org/officeDocument/2006/relationships/hyperlink" Target="http://catalog.prosv.ru/" TargetMode="External"/><Relationship Id="rId9" Type="http://schemas.openxmlformats.org/officeDocument/2006/relationships/hyperlink" Target="http://catalog.prosv.ru/item/21561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catalog.prosv.ru/item/21495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://catalog.prosv.ru/item/21731" TargetMode="External"/><Relationship Id="rId43" Type="http://schemas.openxmlformats.org/officeDocument/2006/relationships/hyperlink" Target="http://catalog.prosv.ru/item/21566" TargetMode="External"/><Relationship Id="rId48" Type="http://schemas.openxmlformats.org/officeDocument/2006/relationships/image" Target="media/image22.jpeg"/><Relationship Id="rId56" Type="http://schemas.openxmlformats.org/officeDocument/2006/relationships/image" Target="media/image26.jpeg"/><Relationship Id="rId8" Type="http://schemas.openxmlformats.org/officeDocument/2006/relationships/image" Target="media/image2.jpeg"/><Relationship Id="rId51" Type="http://schemas.openxmlformats.org/officeDocument/2006/relationships/hyperlink" Target="http://catalog.prosv.ru/item/21737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791</Words>
  <Characters>4511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123456789</dc:creator>
  <cp:lastModifiedBy>123456789</cp:lastModifiedBy>
  <cp:revision>1</cp:revision>
  <dcterms:created xsi:type="dcterms:W3CDTF">2020-05-26T20:42:00Z</dcterms:created>
  <dcterms:modified xsi:type="dcterms:W3CDTF">2020-05-26T20:42:00Z</dcterms:modified>
</cp:coreProperties>
</file>