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1C" w:rsidRPr="000F311C" w:rsidRDefault="000F311C" w:rsidP="000F311C">
      <w:pPr>
        <w:shd w:val="clear" w:color="auto" w:fill="FFFFFF"/>
        <w:spacing w:before="100" w:beforeAutospacing="1" w:after="144" w:line="224" w:lineRule="atLeast"/>
        <w:outlineLvl w:val="0"/>
        <w:rPr>
          <w:rFonts w:ascii="headerFont" w:eastAsia="Times New Roman" w:hAnsi="headerFont" w:cs="Times New Roman"/>
          <w:color w:val="999999"/>
          <w:kern w:val="36"/>
          <w:sz w:val="48"/>
          <w:szCs w:val="48"/>
          <w:lang w:eastAsia="ru-RU"/>
        </w:rPr>
      </w:pPr>
      <w:r w:rsidRPr="000F311C">
        <w:rPr>
          <w:rFonts w:ascii="headerFont" w:eastAsia="Times New Roman" w:hAnsi="headerFont" w:cs="Times New Roman"/>
          <w:color w:val="999999"/>
          <w:kern w:val="36"/>
          <w:sz w:val="48"/>
          <w:szCs w:val="48"/>
          <w:lang w:eastAsia="ru-RU"/>
        </w:rPr>
        <w:t>Аналитический отчет социального педагога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jc w:val="center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Arial" w:eastAsia="Times New Roman" w:hAnsi="Arial" w:cs="Arial"/>
          <w:b/>
          <w:bCs/>
          <w:color w:val="000033"/>
          <w:sz w:val="10"/>
          <w:lang w:eastAsia="ru-RU"/>
        </w:rPr>
        <w:t>О</w:t>
      </w:r>
      <w:r w:rsidRPr="000F311C">
        <w:rPr>
          <w:rFonts w:ascii="Helvetica" w:eastAsia="Times New Roman" w:hAnsi="Helvetica" w:cs="Helvetica"/>
          <w:b/>
          <w:bCs/>
          <w:color w:val="000033"/>
          <w:sz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b/>
          <w:bCs/>
          <w:color w:val="000033"/>
          <w:sz w:val="10"/>
          <w:lang w:eastAsia="ru-RU"/>
        </w:rPr>
        <w:t>результатах</w:t>
      </w:r>
      <w:r w:rsidRPr="000F311C">
        <w:rPr>
          <w:rFonts w:ascii="Helvetica" w:eastAsia="Times New Roman" w:hAnsi="Helvetica" w:cs="Helvetica"/>
          <w:b/>
          <w:bCs/>
          <w:color w:val="000033"/>
          <w:sz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b/>
          <w:bCs/>
          <w:color w:val="000033"/>
          <w:sz w:val="10"/>
          <w:lang w:eastAsia="ru-RU"/>
        </w:rPr>
        <w:t>деятельности</w:t>
      </w:r>
      <w:r w:rsidRPr="000F311C">
        <w:rPr>
          <w:rFonts w:ascii="Helvetica" w:eastAsia="Times New Roman" w:hAnsi="Helvetica" w:cs="Helvetica"/>
          <w:b/>
          <w:bCs/>
          <w:color w:val="000033"/>
          <w:sz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b/>
          <w:bCs/>
          <w:color w:val="000033"/>
          <w:sz w:val="10"/>
          <w:lang w:eastAsia="ru-RU"/>
        </w:rPr>
        <w:t>социального</w:t>
      </w:r>
      <w:r w:rsidRPr="000F311C">
        <w:rPr>
          <w:rFonts w:ascii="Helvetica" w:eastAsia="Times New Roman" w:hAnsi="Helvetica" w:cs="Helvetica"/>
          <w:b/>
          <w:bCs/>
          <w:color w:val="000033"/>
          <w:sz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b/>
          <w:bCs/>
          <w:color w:val="000033"/>
          <w:sz w:val="10"/>
          <w:lang w:eastAsia="ru-RU"/>
        </w:rPr>
        <w:t>педагога</w:t>
      </w:r>
      <w:r w:rsidRPr="000F311C">
        <w:rPr>
          <w:rFonts w:ascii="Helvetica" w:eastAsia="Times New Roman" w:hAnsi="Helvetica" w:cs="Helvetica"/>
          <w:b/>
          <w:bCs/>
          <w:color w:val="000033"/>
          <w:sz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b/>
          <w:bCs/>
          <w:color w:val="000033"/>
          <w:sz w:val="10"/>
          <w:lang w:eastAsia="ru-RU"/>
        </w:rPr>
        <w:t>исполняющего</w:t>
      </w:r>
      <w:r w:rsidRPr="000F311C">
        <w:rPr>
          <w:rFonts w:ascii="Helvetica" w:eastAsia="Times New Roman" w:hAnsi="Helvetica" w:cs="Helvetica"/>
          <w:b/>
          <w:bCs/>
          <w:color w:val="000033"/>
          <w:sz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b/>
          <w:bCs/>
          <w:color w:val="000033"/>
          <w:sz w:val="10"/>
          <w:lang w:eastAsia="ru-RU"/>
        </w:rPr>
        <w:t>дополнительную</w:t>
      </w:r>
      <w:r w:rsidRPr="000F311C">
        <w:rPr>
          <w:rFonts w:ascii="Helvetica" w:eastAsia="Times New Roman" w:hAnsi="Helvetica" w:cs="Helvetica"/>
          <w:b/>
          <w:bCs/>
          <w:color w:val="000033"/>
          <w:sz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b/>
          <w:bCs/>
          <w:color w:val="000033"/>
          <w:sz w:val="10"/>
          <w:lang w:eastAsia="ru-RU"/>
        </w:rPr>
        <w:t>функцию</w:t>
      </w:r>
      <w:r w:rsidRPr="000F311C">
        <w:rPr>
          <w:rFonts w:ascii="Helvetica" w:eastAsia="Times New Roman" w:hAnsi="Helvetica" w:cs="Helvetica"/>
          <w:b/>
          <w:bCs/>
          <w:color w:val="000033"/>
          <w:sz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b/>
          <w:bCs/>
          <w:color w:val="000033"/>
          <w:sz w:val="10"/>
          <w:lang w:eastAsia="ru-RU"/>
        </w:rPr>
        <w:t>школьного</w:t>
      </w:r>
      <w:r w:rsidRPr="000F311C">
        <w:rPr>
          <w:rFonts w:ascii="Helvetica" w:eastAsia="Times New Roman" w:hAnsi="Helvetica" w:cs="Helvetica"/>
          <w:b/>
          <w:bCs/>
          <w:color w:val="000033"/>
          <w:sz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b/>
          <w:bCs/>
          <w:color w:val="000033"/>
          <w:sz w:val="10"/>
          <w:lang w:eastAsia="ru-RU"/>
        </w:rPr>
        <w:t>инспектора</w:t>
      </w:r>
      <w:r w:rsidRPr="000F311C">
        <w:rPr>
          <w:rFonts w:ascii="Helvetica" w:eastAsia="Times New Roman" w:hAnsi="Helvetica" w:cs="Helvetica"/>
          <w:b/>
          <w:bCs/>
          <w:color w:val="000033"/>
          <w:sz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b/>
          <w:bCs/>
          <w:color w:val="000033"/>
          <w:sz w:val="10"/>
          <w:lang w:eastAsia="ru-RU"/>
        </w:rPr>
        <w:t>обеспечивающего</w:t>
      </w:r>
      <w:r w:rsidRPr="000F311C">
        <w:rPr>
          <w:rFonts w:ascii="Helvetica" w:eastAsia="Times New Roman" w:hAnsi="Helvetica" w:cs="Helvetica"/>
          <w:b/>
          <w:bCs/>
          <w:color w:val="000033"/>
          <w:sz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b/>
          <w:bCs/>
          <w:color w:val="000033"/>
          <w:sz w:val="10"/>
          <w:lang w:eastAsia="ru-RU"/>
        </w:rPr>
        <w:t>работу</w:t>
      </w:r>
      <w:r w:rsidRPr="000F311C">
        <w:rPr>
          <w:rFonts w:ascii="Helvetica" w:eastAsia="Times New Roman" w:hAnsi="Helvetica" w:cs="Helvetica"/>
          <w:b/>
          <w:bCs/>
          <w:color w:val="000033"/>
          <w:sz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b/>
          <w:bCs/>
          <w:color w:val="000033"/>
          <w:sz w:val="10"/>
          <w:lang w:eastAsia="ru-RU"/>
        </w:rPr>
        <w:t>по</w:t>
      </w:r>
      <w:r w:rsidRPr="000F311C">
        <w:rPr>
          <w:rFonts w:ascii="Helvetica" w:eastAsia="Times New Roman" w:hAnsi="Helvetica" w:cs="Helvetica"/>
          <w:b/>
          <w:bCs/>
          <w:color w:val="000033"/>
          <w:sz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b/>
          <w:bCs/>
          <w:color w:val="000033"/>
          <w:sz w:val="10"/>
          <w:lang w:eastAsia="ru-RU"/>
        </w:rPr>
        <w:t>профилактике</w:t>
      </w:r>
      <w:r w:rsidRPr="000F311C">
        <w:rPr>
          <w:rFonts w:ascii="Helvetica" w:eastAsia="Times New Roman" w:hAnsi="Helvetica" w:cs="Helvetica"/>
          <w:b/>
          <w:bCs/>
          <w:color w:val="000033"/>
          <w:sz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b/>
          <w:bCs/>
          <w:color w:val="000033"/>
          <w:sz w:val="10"/>
          <w:lang w:eastAsia="ru-RU"/>
        </w:rPr>
        <w:t>безнадзорности</w:t>
      </w:r>
      <w:r w:rsidRPr="000F311C">
        <w:rPr>
          <w:rFonts w:ascii="Helvetica" w:eastAsia="Times New Roman" w:hAnsi="Helvetica" w:cs="Helvetica"/>
          <w:b/>
          <w:bCs/>
          <w:color w:val="000033"/>
          <w:sz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b/>
          <w:bCs/>
          <w:color w:val="000033"/>
          <w:sz w:val="10"/>
          <w:lang w:eastAsia="ru-RU"/>
        </w:rPr>
        <w:t>и</w:t>
      </w:r>
      <w:r w:rsidRPr="000F311C">
        <w:rPr>
          <w:rFonts w:ascii="Helvetica" w:eastAsia="Times New Roman" w:hAnsi="Helvetica" w:cs="Helvetica"/>
          <w:b/>
          <w:bCs/>
          <w:color w:val="000033"/>
          <w:sz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b/>
          <w:bCs/>
          <w:color w:val="000033"/>
          <w:sz w:val="10"/>
          <w:lang w:eastAsia="ru-RU"/>
        </w:rPr>
        <w:t>правонарушений</w:t>
      </w:r>
      <w:r w:rsidRPr="000F311C">
        <w:rPr>
          <w:rFonts w:ascii="Helvetica" w:eastAsia="Times New Roman" w:hAnsi="Helvetica" w:cs="Helvetica"/>
          <w:b/>
          <w:bCs/>
          <w:color w:val="000033"/>
          <w:sz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b/>
          <w:bCs/>
          <w:color w:val="000033"/>
          <w:sz w:val="10"/>
          <w:lang w:eastAsia="ru-RU"/>
        </w:rPr>
        <w:t>среди</w:t>
      </w:r>
      <w:r w:rsidRPr="000F311C">
        <w:rPr>
          <w:rFonts w:ascii="Helvetica" w:eastAsia="Times New Roman" w:hAnsi="Helvetica" w:cs="Helvetica"/>
          <w:b/>
          <w:bCs/>
          <w:color w:val="000033"/>
          <w:sz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b/>
          <w:bCs/>
          <w:color w:val="000033"/>
          <w:sz w:val="10"/>
          <w:lang w:eastAsia="ru-RU"/>
        </w:rPr>
        <w:t>несовершеннолетних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jc w:val="center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Arial" w:eastAsia="Times New Roman" w:hAnsi="Arial" w:cs="Arial"/>
          <w:b/>
          <w:bCs/>
          <w:color w:val="000033"/>
          <w:sz w:val="10"/>
          <w:lang w:eastAsia="ru-RU"/>
        </w:rPr>
        <w:t>в</w:t>
      </w:r>
      <w:r w:rsidRPr="000F311C">
        <w:rPr>
          <w:rFonts w:ascii="Helvetica" w:eastAsia="Times New Roman" w:hAnsi="Helvetica" w:cs="Helvetica"/>
          <w:b/>
          <w:bCs/>
          <w:color w:val="000033"/>
          <w:sz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b/>
          <w:bCs/>
          <w:color w:val="000033"/>
          <w:sz w:val="10"/>
          <w:lang w:eastAsia="ru-RU"/>
        </w:rPr>
        <w:t>МБОУ</w:t>
      </w:r>
      <w:r w:rsidRPr="000F311C">
        <w:rPr>
          <w:rFonts w:ascii="Helvetica" w:eastAsia="Times New Roman" w:hAnsi="Helvetica" w:cs="Helvetica"/>
          <w:b/>
          <w:bCs/>
          <w:color w:val="000033"/>
          <w:sz w:val="10"/>
          <w:lang w:eastAsia="ru-RU"/>
        </w:rPr>
        <w:t xml:space="preserve"> «</w:t>
      </w:r>
      <w:r w:rsidRPr="000F311C">
        <w:rPr>
          <w:rFonts w:ascii="Arial" w:eastAsia="Times New Roman" w:hAnsi="Arial" w:cs="Arial"/>
          <w:b/>
          <w:bCs/>
          <w:color w:val="000033"/>
          <w:sz w:val="10"/>
          <w:lang w:eastAsia="ru-RU"/>
        </w:rPr>
        <w:t>Плюсская</w:t>
      </w:r>
      <w:r w:rsidRPr="000F311C">
        <w:rPr>
          <w:rFonts w:ascii="Helvetica" w:eastAsia="Times New Roman" w:hAnsi="Helvetica" w:cs="Helvetica"/>
          <w:b/>
          <w:bCs/>
          <w:color w:val="000033"/>
          <w:sz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b/>
          <w:bCs/>
          <w:color w:val="000033"/>
          <w:sz w:val="10"/>
          <w:lang w:eastAsia="ru-RU"/>
        </w:rPr>
        <w:t>средняя</w:t>
      </w:r>
      <w:r w:rsidRPr="000F311C">
        <w:rPr>
          <w:rFonts w:ascii="Helvetica" w:eastAsia="Times New Roman" w:hAnsi="Helvetica" w:cs="Helvetica"/>
          <w:b/>
          <w:bCs/>
          <w:color w:val="000033"/>
          <w:sz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b/>
          <w:bCs/>
          <w:color w:val="000033"/>
          <w:sz w:val="10"/>
          <w:lang w:eastAsia="ru-RU"/>
        </w:rPr>
        <w:t>общеобразовательная</w:t>
      </w:r>
      <w:r w:rsidRPr="000F311C">
        <w:rPr>
          <w:rFonts w:ascii="Helvetica" w:eastAsia="Times New Roman" w:hAnsi="Helvetica" w:cs="Helvetica"/>
          <w:b/>
          <w:bCs/>
          <w:color w:val="000033"/>
          <w:sz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b/>
          <w:bCs/>
          <w:color w:val="000033"/>
          <w:sz w:val="10"/>
          <w:lang w:eastAsia="ru-RU"/>
        </w:rPr>
        <w:t>школа</w:t>
      </w:r>
      <w:r w:rsidRPr="000F311C">
        <w:rPr>
          <w:rFonts w:ascii="Helvetica" w:eastAsia="Times New Roman" w:hAnsi="Helvetica" w:cs="Helvetica"/>
          <w:b/>
          <w:bCs/>
          <w:color w:val="000033"/>
          <w:sz w:val="10"/>
          <w:lang w:eastAsia="ru-RU"/>
        </w:rPr>
        <w:t xml:space="preserve">» </w:t>
      </w:r>
      <w:r w:rsidRPr="000F311C">
        <w:rPr>
          <w:rFonts w:ascii="Arial" w:eastAsia="Times New Roman" w:hAnsi="Arial" w:cs="Arial"/>
          <w:b/>
          <w:bCs/>
          <w:color w:val="000033"/>
          <w:sz w:val="10"/>
          <w:lang w:eastAsia="ru-RU"/>
        </w:rPr>
        <w:t>за</w:t>
      </w:r>
      <w:r w:rsidRPr="000F311C">
        <w:rPr>
          <w:rFonts w:ascii="Helvetica" w:eastAsia="Times New Roman" w:hAnsi="Helvetica" w:cs="Helvetica"/>
          <w:b/>
          <w:bCs/>
          <w:color w:val="000033"/>
          <w:sz w:val="10"/>
          <w:lang w:eastAsia="ru-RU"/>
        </w:rPr>
        <w:t xml:space="preserve"> 2014-15 </w:t>
      </w:r>
      <w:r w:rsidRPr="000F311C">
        <w:rPr>
          <w:rFonts w:ascii="Arial" w:eastAsia="Times New Roman" w:hAnsi="Arial" w:cs="Arial"/>
          <w:b/>
          <w:bCs/>
          <w:color w:val="000033"/>
          <w:sz w:val="10"/>
          <w:lang w:eastAsia="ru-RU"/>
        </w:rPr>
        <w:t>учебный</w:t>
      </w:r>
      <w:r w:rsidRPr="000F311C">
        <w:rPr>
          <w:rFonts w:ascii="Helvetica" w:eastAsia="Times New Roman" w:hAnsi="Helvetica" w:cs="Helvetica"/>
          <w:b/>
          <w:bCs/>
          <w:color w:val="000033"/>
          <w:sz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b/>
          <w:bCs/>
          <w:color w:val="000033"/>
          <w:sz w:val="10"/>
          <w:lang w:eastAsia="ru-RU"/>
        </w:rPr>
        <w:t>год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b/>
          <w:bCs/>
          <w:color w:val="000033"/>
          <w:sz w:val="10"/>
          <w:lang w:eastAsia="ru-RU"/>
        </w:rPr>
        <w:t> 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>1.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"/>
        <w:gridCol w:w="1311"/>
        <w:gridCol w:w="2952"/>
      </w:tblGrid>
      <w:tr w:rsidR="000F311C" w:rsidRPr="000F311C" w:rsidTr="000F31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№пп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ФИО школьного инспектора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                            Место работы</w:t>
            </w:r>
          </w:p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                 (наименование учреждения)</w:t>
            </w:r>
          </w:p>
        </w:tc>
      </w:tr>
      <w:tr w:rsidR="000F311C" w:rsidRPr="000F311C" w:rsidTr="000F31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Захарова</w:t>
            </w:r>
          </w:p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 Ирина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Муниципальное бюджетное общеобразовательное</w:t>
            </w:r>
          </w:p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учреждение «Плюсская средняя общеобразовательная школа»</w:t>
            </w:r>
          </w:p>
        </w:tc>
      </w:tr>
    </w:tbl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> 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>2.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7"/>
        <w:gridCol w:w="4684"/>
      </w:tblGrid>
      <w:tr w:rsidR="000F311C" w:rsidRPr="000F311C" w:rsidTr="000F311C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Всего учащихся в учреждении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                               435</w:t>
            </w:r>
          </w:p>
        </w:tc>
      </w:tr>
      <w:tr w:rsidR="000F311C" w:rsidRPr="000F311C" w:rsidTr="000F311C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Количество семей, находящихся в социально-опасном положении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                               13</w:t>
            </w:r>
          </w:p>
        </w:tc>
      </w:tr>
      <w:tr w:rsidR="000F311C" w:rsidRPr="000F311C" w:rsidTr="000F311C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Количество преступлений ,совершенных несовершеннолетними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                               нет</w:t>
            </w:r>
          </w:p>
        </w:tc>
      </w:tr>
      <w:tr w:rsidR="000F311C" w:rsidRPr="000F311C" w:rsidTr="000F311C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Количество правонарушений, совершенных несовершеннолетними</w:t>
            </w:r>
          </w:p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                                3 (5 чел)</w:t>
            </w:r>
          </w:p>
        </w:tc>
      </w:tr>
      <w:tr w:rsidR="000F311C" w:rsidRPr="000F311C" w:rsidTr="000F311C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Количество повторных правонарушений, совершенных несовершеннолетними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                               нет</w:t>
            </w:r>
          </w:p>
        </w:tc>
      </w:tr>
      <w:tr w:rsidR="000F311C" w:rsidRPr="000F311C" w:rsidTr="000F311C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Количество несовершеннолетних, состоящих на учете в КПДН иЗП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                               7</w:t>
            </w:r>
          </w:p>
        </w:tc>
      </w:tr>
      <w:tr w:rsidR="000F311C" w:rsidRPr="000F311C" w:rsidTr="000F311C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Количество несовершеннолетних, состоящих на учете в ПДН ОП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                               7</w:t>
            </w:r>
          </w:p>
        </w:tc>
      </w:tr>
      <w:tr w:rsidR="000F311C" w:rsidRPr="000F311C" w:rsidTr="000F311C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Количество несовершеннолетних, состоящих на внутришкольном учете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                               9</w:t>
            </w:r>
          </w:p>
        </w:tc>
      </w:tr>
      <w:tr w:rsidR="000F311C" w:rsidRPr="000F311C" w:rsidTr="000F311C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Количество несовершеннолетних, совершивших самостоятельные уходы из семьи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                              нет</w:t>
            </w:r>
          </w:p>
        </w:tc>
      </w:tr>
    </w:tbl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>3.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"/>
        <w:gridCol w:w="1129"/>
        <w:gridCol w:w="660"/>
        <w:gridCol w:w="660"/>
        <w:gridCol w:w="660"/>
      </w:tblGrid>
      <w:tr w:rsidR="000F311C" w:rsidRPr="000F311C" w:rsidTr="000F31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Наименование</w:t>
            </w:r>
          </w:p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Количество</w:t>
            </w:r>
          </w:p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мероприятий/</w:t>
            </w:r>
          </w:p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Количество</w:t>
            </w:r>
          </w:p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мероприятий/</w:t>
            </w:r>
          </w:p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Количество</w:t>
            </w:r>
          </w:p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мероприятий/</w:t>
            </w:r>
          </w:p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педагогов</w:t>
            </w:r>
          </w:p>
        </w:tc>
      </w:tr>
      <w:tr w:rsidR="000F311C" w:rsidRPr="000F311C" w:rsidTr="000F31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МБОУ «Плюсская СОШ»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jc w:val="center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59/226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jc w:val="center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23/215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jc w:val="center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83/38</w:t>
            </w:r>
          </w:p>
        </w:tc>
      </w:tr>
    </w:tbl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> 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>4.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Организация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досуга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трудоустройства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несовершеннолетних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3"/>
        <w:gridCol w:w="3123"/>
        <w:gridCol w:w="3135"/>
      </w:tblGrid>
      <w:tr w:rsidR="000F311C" w:rsidRPr="000F311C" w:rsidTr="000F311C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Наименование учреждения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Количество несовершеннолетних, состоящих на учете в КПДН и ЗП,ПДН, внутришкольном учете, посещающих кружки и секции по интересам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Количество несовершеннолетних, состоящих на учете в КПДН и ЗП, ПДН,  внутришкольном учете трудоустроено(каникулярный период)</w:t>
            </w:r>
          </w:p>
        </w:tc>
      </w:tr>
      <w:tr w:rsidR="000F311C" w:rsidRPr="000F311C" w:rsidTr="000F311C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9</w:t>
            </w:r>
          </w:p>
        </w:tc>
      </w:tr>
    </w:tbl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> 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> 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> 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> 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> 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 xml:space="preserve">5.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Межведомственное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взаимодействие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.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>5.1.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Количество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мероприятий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проведенных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совместно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государственными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структурами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ведомствами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занимающимися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вопросами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профилактики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безнадзорности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правонарушений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среди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несовершеннолетних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также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другими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заинтересованными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общественными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организациями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4"/>
        <w:gridCol w:w="1060"/>
      </w:tblGrid>
      <w:tr w:rsidR="000F311C" w:rsidRPr="000F311C" w:rsidTr="000F31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Наименование ОУ</w:t>
            </w:r>
          </w:p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(где работает</w:t>
            </w:r>
          </w:p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 школьный инспектор)</w:t>
            </w:r>
          </w:p>
        </w:tc>
      </w:tr>
      <w:tr w:rsidR="000F311C" w:rsidRPr="000F311C" w:rsidTr="000F31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Прокуратура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7</w:t>
            </w:r>
          </w:p>
        </w:tc>
      </w:tr>
      <w:tr w:rsidR="000F311C" w:rsidRPr="000F311C" w:rsidTr="000F31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УМВД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16</w:t>
            </w:r>
          </w:p>
        </w:tc>
      </w:tr>
      <w:tr w:rsidR="000F311C" w:rsidRPr="000F311C" w:rsidTr="000F31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УФСКН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-</w:t>
            </w:r>
          </w:p>
        </w:tc>
      </w:tr>
      <w:tr w:rsidR="000F311C" w:rsidRPr="000F311C" w:rsidTr="000F31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ГИБДД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25</w:t>
            </w:r>
          </w:p>
        </w:tc>
      </w:tr>
      <w:tr w:rsidR="000F311C" w:rsidRPr="000F311C" w:rsidTr="000F31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ЦВСНП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-</w:t>
            </w:r>
          </w:p>
        </w:tc>
      </w:tr>
      <w:tr w:rsidR="000F311C" w:rsidRPr="000F311C" w:rsidTr="000F31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Центры психолого-педагогической</w:t>
            </w:r>
          </w:p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и медико-социальной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-</w:t>
            </w:r>
          </w:p>
        </w:tc>
      </w:tr>
      <w:tr w:rsidR="000F311C" w:rsidRPr="000F311C" w:rsidTr="000F31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Нотариус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1</w:t>
            </w:r>
          </w:p>
        </w:tc>
      </w:tr>
      <w:tr w:rsidR="000F311C" w:rsidRPr="000F311C" w:rsidTr="000F31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Органы опеки и попечительства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3</w:t>
            </w:r>
          </w:p>
        </w:tc>
      </w:tr>
      <w:tr w:rsidR="000F311C" w:rsidRPr="000F311C" w:rsidTr="000F31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Центр занятости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6</w:t>
            </w:r>
          </w:p>
        </w:tc>
      </w:tr>
    </w:tbl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> 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>5.2.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Количество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официально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направленной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школьными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инспекторами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правоохранительные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органы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информации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: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Сообщение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правонарушении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школе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-2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Ответ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на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информационные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записки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инспектора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ПДН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-5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Характеристики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на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запрос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12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4"/>
        <w:gridCol w:w="3315"/>
      </w:tblGrid>
      <w:tr w:rsidR="000F311C" w:rsidRPr="000F311C" w:rsidTr="000F31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Наименование ОУ</w:t>
            </w:r>
          </w:p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(где работает школьный инспектор)</w:t>
            </w:r>
          </w:p>
        </w:tc>
      </w:tr>
      <w:tr w:rsidR="000F311C" w:rsidRPr="000F311C" w:rsidTr="000F31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Прокуратура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 </w:t>
            </w:r>
          </w:p>
        </w:tc>
      </w:tr>
      <w:tr w:rsidR="000F311C" w:rsidRPr="000F311C" w:rsidTr="000F31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УМВД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2</w:t>
            </w:r>
          </w:p>
        </w:tc>
      </w:tr>
      <w:tr w:rsidR="000F311C" w:rsidRPr="000F311C" w:rsidTr="000F31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УФСКН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 </w:t>
            </w:r>
          </w:p>
        </w:tc>
      </w:tr>
      <w:tr w:rsidR="000F311C" w:rsidRPr="000F311C" w:rsidTr="000F31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ГИБДД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 </w:t>
            </w:r>
          </w:p>
        </w:tc>
      </w:tr>
      <w:tr w:rsidR="000F311C" w:rsidRPr="000F311C" w:rsidTr="000F31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ЦВСНП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 </w:t>
            </w:r>
          </w:p>
        </w:tc>
      </w:tr>
      <w:tr w:rsidR="000F311C" w:rsidRPr="000F311C" w:rsidTr="000F31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Центры психолого-педагогической</w:t>
            </w:r>
          </w:p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и медико-социальной помощи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 </w:t>
            </w:r>
          </w:p>
        </w:tc>
      </w:tr>
      <w:tr w:rsidR="000F311C" w:rsidRPr="000F311C" w:rsidTr="000F31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lastRenderedPageBreak/>
              <w:t>Нотариус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 </w:t>
            </w:r>
          </w:p>
        </w:tc>
      </w:tr>
      <w:tr w:rsidR="000F311C" w:rsidRPr="000F311C" w:rsidTr="000F31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Органы опеки и попечительства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           5</w:t>
            </w:r>
          </w:p>
        </w:tc>
      </w:tr>
    </w:tbl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> 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>6</w:t>
      </w:r>
      <w:r w:rsidRPr="000F311C">
        <w:rPr>
          <w:rFonts w:ascii="Helvetica" w:eastAsia="Times New Roman" w:hAnsi="Helvetica" w:cs="Times New Roman"/>
          <w:b/>
          <w:bCs/>
          <w:color w:val="000033"/>
          <w:sz w:val="10"/>
          <w:lang w:eastAsia="ru-RU"/>
        </w:rPr>
        <w:t>. 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Участие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заседаниях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КПДН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ЗП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Количество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заседаний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-  13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Количество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выступлений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на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заседаниях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-2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> 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>7.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Количество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планов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индивидуальной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профилактической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работы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несовершеннолетними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образовательных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учреждениях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9"/>
        <w:gridCol w:w="3495"/>
        <w:gridCol w:w="4365"/>
      </w:tblGrid>
      <w:tr w:rsidR="000F311C" w:rsidRPr="000F311C" w:rsidTr="000F31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Наименование</w:t>
            </w:r>
          </w:p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учреждения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Количество Межведомственных</w:t>
            </w:r>
          </w:p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 комплексных планов</w:t>
            </w:r>
          </w:p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индивидуальной профилактической</w:t>
            </w:r>
          </w:p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работы с несовершеннолетними,</w:t>
            </w:r>
          </w:p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утвержденных муниципальной</w:t>
            </w:r>
          </w:p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КПДНиЗП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Количество комплексных планов индивидуальной профилактической работы с несовершеннолетними,</w:t>
            </w:r>
          </w:p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утвержденных руководителем образовательного учреждения</w:t>
            </w:r>
          </w:p>
        </w:tc>
      </w:tr>
      <w:tr w:rsidR="000F311C" w:rsidRPr="000F311C" w:rsidTr="000F31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                     2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                        9</w:t>
            </w:r>
          </w:p>
        </w:tc>
      </w:tr>
    </w:tbl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b/>
          <w:bCs/>
          <w:color w:val="000033"/>
          <w:sz w:val="10"/>
          <w:lang w:eastAsia="ru-RU"/>
        </w:rPr>
        <w:t> 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b/>
          <w:bCs/>
          <w:color w:val="000033"/>
          <w:sz w:val="10"/>
          <w:lang w:eastAsia="ru-RU"/>
        </w:rPr>
        <w:t xml:space="preserve">8. </w:t>
      </w:r>
      <w:r w:rsidRPr="000F311C">
        <w:rPr>
          <w:rFonts w:ascii="Arial" w:eastAsia="Times New Roman" w:hAnsi="Arial" w:cs="Arial"/>
          <w:b/>
          <w:bCs/>
          <w:color w:val="000033"/>
          <w:sz w:val="10"/>
          <w:lang w:eastAsia="ru-RU"/>
        </w:rPr>
        <w:t>АНАЛИТИЧЕСКИЙ</w:t>
      </w:r>
      <w:r w:rsidRPr="000F311C">
        <w:rPr>
          <w:rFonts w:ascii="Helvetica" w:eastAsia="Times New Roman" w:hAnsi="Helvetica" w:cs="Helvetica"/>
          <w:b/>
          <w:bCs/>
          <w:color w:val="000033"/>
          <w:sz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b/>
          <w:bCs/>
          <w:color w:val="000033"/>
          <w:sz w:val="10"/>
          <w:lang w:eastAsia="ru-RU"/>
        </w:rPr>
        <w:t>ОТЧЕТ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 xml:space="preserve">    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На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основании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писем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Государственного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управления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образования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Псковской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области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№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05-14-2680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от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03.10.2012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года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№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06-14-3117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от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06.11.2012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г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.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целью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обеспечения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реализации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мероприятий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поддержке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педагогических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работников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работающих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детьми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из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социально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неблагополучных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детей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детьми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склонными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к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правонарушениям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преступлениям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МБОУ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«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Плюсская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средняя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общеобразовательная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школа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»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была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введена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должность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социального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педагога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дополнительной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функцией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школьного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инспектора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.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> 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профессиональной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деятельности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социального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педагога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имеются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три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ведущие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функции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социально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-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педагогической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работы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: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Arial" w:eastAsia="Times New Roman" w:hAnsi="Arial" w:cs="Arial"/>
          <w:b/>
          <w:bCs/>
          <w:color w:val="000033"/>
          <w:sz w:val="10"/>
          <w:lang w:eastAsia="ru-RU"/>
        </w:rPr>
        <w:t>профилактическая</w:t>
      </w: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 xml:space="preserve"> –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профилактика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проблемной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жизненной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ситуации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ребёнка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предупреждение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или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создание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условий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для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решения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проблем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социальной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жизни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ребёнка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совместное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ним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преодоление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трудностей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на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пути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решения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жизненно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важных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задач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;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Arial" w:eastAsia="Times New Roman" w:hAnsi="Arial" w:cs="Arial"/>
          <w:b/>
          <w:bCs/>
          <w:color w:val="000033"/>
          <w:sz w:val="10"/>
          <w:lang w:eastAsia="ru-RU"/>
        </w:rPr>
        <w:t>защитно</w:t>
      </w:r>
      <w:r w:rsidRPr="000F311C">
        <w:rPr>
          <w:rFonts w:ascii="Helvetica" w:eastAsia="Times New Roman" w:hAnsi="Helvetica" w:cs="Helvetica"/>
          <w:b/>
          <w:bCs/>
          <w:color w:val="000033"/>
          <w:sz w:val="10"/>
          <w:lang w:eastAsia="ru-RU"/>
        </w:rPr>
        <w:t>-</w:t>
      </w:r>
      <w:r w:rsidRPr="000F311C">
        <w:rPr>
          <w:rFonts w:ascii="Arial" w:eastAsia="Times New Roman" w:hAnsi="Arial" w:cs="Arial"/>
          <w:b/>
          <w:bCs/>
          <w:color w:val="000033"/>
          <w:sz w:val="10"/>
          <w:lang w:eastAsia="ru-RU"/>
        </w:rPr>
        <w:t>охранная</w:t>
      </w: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 xml:space="preserve"> –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защита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охрана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прав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ребёнка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уже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сложившейся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трудной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жизненной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ситуации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: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защита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ребёнка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от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социальной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среды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если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него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возникают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проблемы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адаптацией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к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ней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защита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социальной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среды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от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деструктивного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влияния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на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неё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стороны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ребёнка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;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Arial" w:eastAsia="Times New Roman" w:hAnsi="Arial" w:cs="Arial"/>
          <w:b/>
          <w:bCs/>
          <w:color w:val="000033"/>
          <w:sz w:val="10"/>
          <w:lang w:eastAsia="ru-RU"/>
        </w:rPr>
        <w:t>организационная</w:t>
      </w: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 xml:space="preserve"> –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координация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действий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средств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которые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способствуют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выходу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ребёнка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из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трудной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жизненной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ситуации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;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развитие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упрочение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социальных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связей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для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использования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возможностей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различных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людей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организаций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;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приобщение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к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решению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проблем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социальной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жизни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ребёнка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активное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включение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самого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ребёнка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эти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связи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.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Arial" w:eastAsia="Times New Roman" w:hAnsi="Arial" w:cs="Arial"/>
          <w:b/>
          <w:bCs/>
          <w:color w:val="000033"/>
          <w:sz w:val="10"/>
          <w:lang w:eastAsia="ru-RU"/>
        </w:rPr>
        <w:t>Цель</w:t>
      </w:r>
      <w:r w:rsidRPr="000F311C">
        <w:rPr>
          <w:rFonts w:ascii="Helvetica" w:eastAsia="Times New Roman" w:hAnsi="Helvetica" w:cs="Helvetica"/>
          <w:b/>
          <w:bCs/>
          <w:color w:val="000033"/>
          <w:sz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b/>
          <w:bCs/>
          <w:color w:val="000033"/>
          <w:sz w:val="10"/>
          <w:lang w:eastAsia="ru-RU"/>
        </w:rPr>
        <w:t>деятельности</w:t>
      </w: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> 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социального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педагога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исполняющего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дополнительные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функции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школьного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инспектора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: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профилактика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правонарушений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преступлений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среди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учащихся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создание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благоприятных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условий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для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развития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личности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ребёнка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(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физического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социального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духовно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-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нравственного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интеллектуального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);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оказание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ребёнку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комплексной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помощи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саморазвитии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самореализации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процессе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восприятия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мира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адаптации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нём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;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защита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ребёнка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его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жизненном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пространстве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;  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выявление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семей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уклоняющихся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от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воспитания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детей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находящихся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социально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–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опасном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положении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;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работа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учащимися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пропускающими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уроки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без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уважительной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причины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работа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учащимися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«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группы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 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риска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».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Arial" w:eastAsia="Times New Roman" w:hAnsi="Arial" w:cs="Arial"/>
          <w:b/>
          <w:bCs/>
          <w:color w:val="000033"/>
          <w:sz w:val="10"/>
          <w:lang w:eastAsia="ru-RU"/>
        </w:rPr>
        <w:t>Задачи</w:t>
      </w:r>
      <w:r w:rsidRPr="000F311C">
        <w:rPr>
          <w:rFonts w:ascii="Helvetica" w:eastAsia="Times New Roman" w:hAnsi="Helvetica" w:cs="Helvetica"/>
          <w:b/>
          <w:bCs/>
          <w:color w:val="000033"/>
          <w:sz w:val="10"/>
          <w:lang w:eastAsia="ru-RU"/>
        </w:rPr>
        <w:t>: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 xml:space="preserve">1.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За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счет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просветительной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социально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-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профилактической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работы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через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вовлечение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детей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родителей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различные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виды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деятельности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организацию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социальных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инициатив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снизить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количество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правонарушений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преступлений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стороны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учащихся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.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 xml:space="preserve">2.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Способствовать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формированию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правовой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культуры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учащихся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.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 xml:space="preserve">3.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Продолжить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социально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-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педагогическую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диагностику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контингента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учащихся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родителей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целью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 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выяснения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проблем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сфере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обучения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воспитания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общения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.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 xml:space="preserve">4.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Осуществлять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организацию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контроля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 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за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посещаемостью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учащихся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.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Деятельность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социального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педагога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школе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осуществляется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следующим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направлениям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: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 xml:space="preserve">1.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Профилактическое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направление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.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 xml:space="preserve">2.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Индивидуально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-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воспитательная</w:t>
      </w: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работа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.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 xml:space="preserve">3.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Правовое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обучение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.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 xml:space="preserve">4.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Работа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родителями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.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 xml:space="preserve">5.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Профориентационное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направление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.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> 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 xml:space="preserve">    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целях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предупреждения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совершения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правонарушений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преступлений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МБОУ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«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Плюсская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СОШ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»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проводились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следующие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профилактические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мероприятия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:</w:t>
      </w:r>
    </w:p>
    <w:tbl>
      <w:tblPr>
        <w:tblW w:w="51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5"/>
        <w:gridCol w:w="2600"/>
        <w:gridCol w:w="1486"/>
        <w:gridCol w:w="791"/>
      </w:tblGrid>
      <w:tr w:rsidR="000F311C" w:rsidRPr="000F311C" w:rsidTr="000F311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jc w:val="center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№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jc w:val="center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мероприятия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jc w:val="center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сроки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jc w:val="center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классы</w:t>
            </w:r>
          </w:p>
        </w:tc>
      </w:tr>
      <w:tr w:rsidR="000F311C" w:rsidRPr="000F311C" w:rsidTr="000F311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jc w:val="center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Участие в спортивных соревнованиях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В течение года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1-11</w:t>
            </w:r>
          </w:p>
        </w:tc>
      </w:tr>
      <w:tr w:rsidR="000F311C" w:rsidRPr="000F311C" w:rsidTr="000F311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jc w:val="center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Неделя безопасности «Правила противопожарной безопасности. Эвакуация»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2-5 сентября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1-11</w:t>
            </w:r>
          </w:p>
        </w:tc>
      </w:tr>
      <w:tr w:rsidR="000F311C" w:rsidRPr="000F311C" w:rsidTr="000F311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jc w:val="center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Классные часы «Правила поведения учащихся на железной дороге, проезжей части, в общественных местах»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 Сентябрь, апрель, июнь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1-11</w:t>
            </w:r>
          </w:p>
        </w:tc>
      </w:tr>
      <w:tr w:rsidR="000F311C" w:rsidRPr="000F311C" w:rsidTr="000F311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jc w:val="center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Беседы на родительских собраниях «Закон Псковской области «О нахождении несовершеннолетних в учебное и каникулярное время», «Правила поведения учащихся на железной дороге, проезжей части, в общественных местах»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 сентябрь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1-11</w:t>
            </w:r>
          </w:p>
        </w:tc>
      </w:tr>
      <w:tr w:rsidR="000F311C" w:rsidRPr="000F311C" w:rsidTr="000F311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jc w:val="center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Информационно- мотивационная работа по проведению тестирования на наркотические вещества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7-11</w:t>
            </w:r>
          </w:p>
        </w:tc>
      </w:tr>
      <w:tr w:rsidR="000F311C" w:rsidRPr="000F311C" w:rsidTr="000F311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jc w:val="center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Вовлечение учащихся в кружки, спортивные секции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сентябрь-октябрь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3-9</w:t>
            </w:r>
          </w:p>
        </w:tc>
      </w:tr>
      <w:tr w:rsidR="000F311C" w:rsidRPr="000F311C" w:rsidTr="000F311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jc w:val="center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Классные часы «Твоя безопасность – в твоих руках»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4 октября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1-11</w:t>
            </w:r>
          </w:p>
        </w:tc>
      </w:tr>
      <w:tr w:rsidR="000F311C" w:rsidRPr="000F311C" w:rsidTr="000F311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jc w:val="center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Классный час «Международный День толерантности»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16 ноября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1-11</w:t>
            </w:r>
          </w:p>
        </w:tc>
      </w:tr>
      <w:tr w:rsidR="000F311C" w:rsidRPr="000F311C" w:rsidTr="000F311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jc w:val="center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Спортивные состязания «Мама, папа, я – спортивная семья»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ноябрь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4</w:t>
            </w:r>
          </w:p>
        </w:tc>
      </w:tr>
      <w:tr w:rsidR="000F311C" w:rsidRPr="000F311C" w:rsidTr="000F311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jc w:val="center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10.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Мероприятия в рамках «День правовой помощи детям»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 декабрь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5-11</w:t>
            </w:r>
          </w:p>
        </w:tc>
      </w:tr>
      <w:tr w:rsidR="000F311C" w:rsidRPr="000F311C" w:rsidTr="000F311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jc w:val="center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Классные часы «Твои права .и обязанности»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12 декабря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1-11</w:t>
            </w:r>
          </w:p>
        </w:tc>
      </w:tr>
      <w:tr w:rsidR="000F311C" w:rsidRPr="000F311C" w:rsidTr="000F311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jc w:val="center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День борьбы со СПИДом</w:t>
            </w:r>
          </w:p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(подготовка и показ презентаций по теме, оформление стенда)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1 декабря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9-11</w:t>
            </w:r>
          </w:p>
        </w:tc>
      </w:tr>
      <w:tr w:rsidR="000F311C" w:rsidRPr="000F311C" w:rsidTr="000F311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jc w:val="center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Беседы «Вредные привычки»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1 неделя февраля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5-7</w:t>
            </w:r>
          </w:p>
        </w:tc>
      </w:tr>
      <w:tr w:rsidR="000F311C" w:rsidRPr="000F311C" w:rsidTr="000F311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jc w:val="center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Классный час  по теме: «Уголовная ответственность».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февраль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9-11</w:t>
            </w:r>
          </w:p>
        </w:tc>
      </w:tr>
      <w:tr w:rsidR="000F311C" w:rsidRPr="000F311C" w:rsidTr="000F311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jc w:val="center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lastRenderedPageBreak/>
              <w:t>15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Встреча с работниками Линейного отдела полиции г.Пскова по теме:  «Правила безопасного поведения на дороге, ж/д»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февраль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1-4</w:t>
            </w:r>
          </w:p>
        </w:tc>
      </w:tr>
      <w:tr w:rsidR="000F311C" w:rsidRPr="000F311C" w:rsidTr="000F311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jc w:val="center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Экскурсия в районный суд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март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7</w:t>
            </w:r>
          </w:p>
        </w:tc>
      </w:tr>
      <w:tr w:rsidR="000F311C" w:rsidRPr="000F311C" w:rsidTr="000F311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jc w:val="center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 «Всемирный День здоровья»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апрель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1-11</w:t>
            </w:r>
          </w:p>
        </w:tc>
      </w:tr>
      <w:tr w:rsidR="000F311C" w:rsidRPr="000F311C" w:rsidTr="000F311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jc w:val="center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Участие в районном и областном  конкурсе «Безопасное колесо»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апрель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5 класс</w:t>
            </w:r>
          </w:p>
        </w:tc>
      </w:tr>
      <w:tr w:rsidR="000F311C" w:rsidRPr="000F311C" w:rsidTr="000F311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jc w:val="center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Мероприятия в рамках акции «Скажи «Да» телефону доверия».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15 мая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311C" w:rsidRPr="000F311C" w:rsidRDefault="000F311C" w:rsidP="000F311C">
            <w:pPr>
              <w:spacing w:after="72" w:line="240" w:lineRule="auto"/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</w:pPr>
            <w:r w:rsidRPr="000F311C">
              <w:rPr>
                <w:rFonts w:ascii="Tahoma" w:eastAsia="Times New Roman" w:hAnsi="Tahoma" w:cs="Tahoma"/>
                <w:color w:val="000033"/>
                <w:sz w:val="10"/>
                <w:szCs w:val="10"/>
                <w:lang w:eastAsia="ru-RU"/>
              </w:rPr>
              <w:t>10-11</w:t>
            </w:r>
          </w:p>
        </w:tc>
      </w:tr>
    </w:tbl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> 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 xml:space="preserve">   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Одним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из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важнейших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направлений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деятельности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школы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 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является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работа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профилактике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правонарушений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преступлений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среди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обучающихся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пропаганде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здорового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образа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жизни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.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школе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 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создан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активно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работает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Совет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профилактике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предупреждению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правонарушений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безнадзорности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среди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несовершеннолетних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.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2014-15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учебном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году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на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10 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заседаниях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Совета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рассмотрено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36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учащихся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вопросам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успеваемости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поведения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 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иных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проблем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социальной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адаптации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.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 xml:space="preserve">          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течение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года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осуществлялся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периодический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патронаж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семей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которых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воспитываются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опекаемые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дети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составлялись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акты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обследования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жилищно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-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бытовых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социально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-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психологических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условий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проживания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несовершеннолетних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.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опекунами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проводились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индивидуальные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консультации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решались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вопросы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оказанию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помощи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таким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семьям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. 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 xml:space="preserve">              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течение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2014-2015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учебного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года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проводился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ежедневный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контроль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посещаемости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учеников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выяснялись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причины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отсутствия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или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опозданий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поддерживалась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тесная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связь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родителями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классными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руководителями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.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случае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длительного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отсутствия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ученика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социальный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педагог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  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выяснял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причину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отсутствия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ученика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школе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.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Социальный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педагог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Захарова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.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.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является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членом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Комиссии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делам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несовершеннолетних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защите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прав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Администрации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Плюсского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района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членом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Антинаркотической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Комиссии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Плюсского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района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.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 xml:space="preserve">    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На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заседаниях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комиссии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делам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несовершеннолетних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защите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прав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администрации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Плюсского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района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период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сентября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2014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года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было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рассмотрено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5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материалов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на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учащихся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школы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родителей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(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употребление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 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спиртных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напитков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нарушение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ПДД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)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Индивидуальная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 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работа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: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Ежемесячно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течение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учебного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года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проводились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индивидуальные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профилактические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беседы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учащимися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родителями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.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рамках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межведомственного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взаимодействия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большую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помощь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поддержку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оказывают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ответственный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секретарь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КПДН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ЗП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Сергеева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.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.,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прокурор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района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Прокофьев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.,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инспектор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ОП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ПДН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Бирякова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Л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.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.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сотрудник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Линейного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отдела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полиции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Иванова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.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., 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консультант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опеки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попечительства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Масловская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Г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.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М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.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которые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на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классных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часах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линейках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родительских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собраниях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разъясняют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учащимся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родителям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права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обязанности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ответственность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организуют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конкурсы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акции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.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Мероприятия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проводятся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соответствии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межведомственным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комплексным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планом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утвержденным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 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Председателем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КПДНиЗП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Плюсского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района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 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Кашиной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.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.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> 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Работа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родителями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: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>-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Индивидуальные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профилактические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беседы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родителями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(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до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15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раз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месяц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);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>-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Профилактические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беседы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совместно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администрацией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школы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мед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.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работником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школы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Барканниковой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Г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.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.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Ильиной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.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..,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консультации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родителей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(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до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5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месяц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)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>-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Приглашение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родителей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 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на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заседание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школьного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Совета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профилактики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>-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Проведение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совместных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мероприятий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(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Новый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год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спортивные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состязания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конкурсы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)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>-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Организация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проведение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совместных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экскурсий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поездок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>-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Организация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внеклассной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работы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отдыха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на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каникулах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: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Вовлечение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детей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«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группы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риска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»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кружковую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работу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.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оздоровительном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лагере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ноябре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июне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июле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2013-2014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года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организован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отдых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для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учащихся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1-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классов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.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лагере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отдыхают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дети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из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многодетных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неполных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неблагополучных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малообеспеченных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семей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.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Профориентационное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направление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;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Проведение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встреч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учащихся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9-11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классов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представителями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Псков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ГУ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других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учебных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заведений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г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.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Пскова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г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.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Луги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.-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Петербурга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.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Взаимодействие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Центром</w:t>
      </w: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занятости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населения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Плюсского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  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района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.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Проведение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анкетирования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«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Моя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будущая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профессия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»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9-11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классах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(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специалист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ЦЗУ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Богданова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Л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.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Н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.)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Оформлен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обновляется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стенд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для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 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выпускников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информацией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об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учебных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заведениях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.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Разработка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выпуск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информационно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-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аналитических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методических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материалов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: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 xml:space="preserve">-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наличие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образовательном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учреждении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информационного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стенда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социально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значимого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содержания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 </w:t>
      </w:r>
      <w:r w:rsidRPr="000F311C">
        <w:rPr>
          <w:rFonts w:ascii="Helvetica" w:eastAsia="Times New Roman" w:hAnsi="Helvetica" w:cs="Times New Roman"/>
          <w:i/>
          <w:iCs/>
          <w:color w:val="000033"/>
          <w:sz w:val="10"/>
          <w:szCs w:val="10"/>
          <w:lang w:eastAsia="ru-RU"/>
        </w:rPr>
        <w:t xml:space="preserve">– </w:t>
      </w:r>
      <w:r w:rsidRPr="000F311C">
        <w:rPr>
          <w:rFonts w:ascii="Arial" w:eastAsia="Times New Roman" w:hAnsi="Arial" w:cs="Arial"/>
          <w:i/>
          <w:iCs/>
          <w:color w:val="000033"/>
          <w:sz w:val="10"/>
          <w:szCs w:val="10"/>
          <w:lang w:eastAsia="ru-RU"/>
        </w:rPr>
        <w:t>да</w:t>
      </w:r>
      <w:r w:rsidRPr="000F311C">
        <w:rPr>
          <w:rFonts w:ascii="Helvetica" w:eastAsia="Times New Roman" w:hAnsi="Helvetica" w:cs="Helvetica"/>
          <w:i/>
          <w:iCs/>
          <w:color w:val="000033"/>
          <w:sz w:val="10"/>
          <w:szCs w:val="10"/>
          <w:lang w:eastAsia="ru-RU"/>
        </w:rPr>
        <w:t>;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 xml:space="preserve">-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наличие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социальной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странички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на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сайте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образовательного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учреждения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– </w:t>
      </w:r>
      <w:r w:rsidRPr="000F311C">
        <w:rPr>
          <w:rFonts w:ascii="Arial" w:eastAsia="Times New Roman" w:hAnsi="Arial" w:cs="Arial"/>
          <w:i/>
          <w:iCs/>
          <w:color w:val="000033"/>
          <w:sz w:val="10"/>
          <w:szCs w:val="10"/>
          <w:lang w:eastAsia="ru-RU"/>
        </w:rPr>
        <w:t>нет</w:t>
      </w:r>
      <w:r w:rsidRPr="000F311C">
        <w:rPr>
          <w:rFonts w:ascii="Helvetica" w:eastAsia="Times New Roman" w:hAnsi="Helvetica" w:cs="Helvetica"/>
          <w:i/>
          <w:iCs/>
          <w:color w:val="000033"/>
          <w:sz w:val="10"/>
          <w:szCs w:val="10"/>
          <w:lang w:eastAsia="ru-RU"/>
        </w:rPr>
        <w:t>;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 xml:space="preserve">-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наличие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методических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разработок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(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буклетов</w:t>
      </w: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рекомендаций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других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методических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материалов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)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вопросам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профилактики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безнадзорности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правонарушений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преступности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несовершеннолетних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 </w:t>
      </w:r>
      <w:r w:rsidRPr="000F311C">
        <w:rPr>
          <w:rFonts w:ascii="Helvetica" w:eastAsia="Times New Roman" w:hAnsi="Helvetica" w:cs="Times New Roman"/>
          <w:i/>
          <w:iCs/>
          <w:color w:val="000033"/>
          <w:sz w:val="10"/>
          <w:szCs w:val="10"/>
          <w:lang w:eastAsia="ru-RU"/>
        </w:rPr>
        <w:t xml:space="preserve">– </w:t>
      </w:r>
      <w:r w:rsidRPr="000F311C">
        <w:rPr>
          <w:rFonts w:ascii="Arial" w:eastAsia="Times New Roman" w:hAnsi="Arial" w:cs="Arial"/>
          <w:i/>
          <w:iCs/>
          <w:color w:val="000033"/>
          <w:sz w:val="10"/>
          <w:szCs w:val="10"/>
          <w:lang w:eastAsia="ru-RU"/>
        </w:rPr>
        <w:t>нет</w:t>
      </w:r>
      <w:r w:rsidRPr="000F311C">
        <w:rPr>
          <w:rFonts w:ascii="Helvetica" w:eastAsia="Times New Roman" w:hAnsi="Helvetica" w:cs="Helvetica"/>
          <w:i/>
          <w:iCs/>
          <w:color w:val="000033"/>
          <w:sz w:val="10"/>
          <w:szCs w:val="10"/>
          <w:lang w:eastAsia="ru-RU"/>
        </w:rPr>
        <w:t>.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Все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мероприятия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школьного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районного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межрайонного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уровня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публикуются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на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страницах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районной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газеты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«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Плюсский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край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».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Таким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образом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за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последние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2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года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можно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отметить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увеличение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количества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мероприятий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профилактике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правонарушений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преступлений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усиление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межведомственного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взаимодействия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как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следствие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положительную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динамику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сокращению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числа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несовершеннолетних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привлеченных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к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уголовной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административной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ответственности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из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числа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учащихся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МБОУ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«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Плюсская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СОШ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»,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отсутствие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преступлений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совершенных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несовершеннолетними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отношении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несовершеннолетних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отсутствие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учащихся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уклоняющихся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от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учебы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систематически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пропускающих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 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уроки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без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уважительных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причин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отсутствие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случаев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бродяжничества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уходов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из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дома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.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 xml:space="preserve">     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Социальный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педагог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дополнительной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функцией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школьного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инспектора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Захарова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.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..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прошла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обучение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через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семинары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«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Организация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деятельности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социального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педагога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дополнительной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функцией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школьного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инспектора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», «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Роль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социальных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педагогов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исполняющих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дополнительные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функции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школьного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инспектора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предупреждению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правонарушений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преступлений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бродяжничества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» 2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сессии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, «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Межведомственное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взаимодействие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работе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социальных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педагогов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исполняющих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дополнительные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функции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школьного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инспектора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».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> </w:t>
      </w:r>
      <w:r w:rsidRPr="000F311C">
        <w:rPr>
          <w:rFonts w:ascii="Arial" w:eastAsia="Times New Roman" w:hAnsi="Arial" w:cs="Arial"/>
          <w:b/>
          <w:bCs/>
          <w:color w:val="000033"/>
          <w:sz w:val="10"/>
          <w:lang w:eastAsia="ru-RU"/>
        </w:rPr>
        <w:t>Задачи</w:t>
      </w:r>
      <w:r w:rsidRPr="000F311C">
        <w:rPr>
          <w:rFonts w:ascii="Helvetica" w:eastAsia="Times New Roman" w:hAnsi="Helvetica" w:cs="Helvetica"/>
          <w:b/>
          <w:bCs/>
          <w:color w:val="000033"/>
          <w:sz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b/>
          <w:bCs/>
          <w:color w:val="000033"/>
          <w:sz w:val="10"/>
          <w:lang w:eastAsia="ru-RU"/>
        </w:rPr>
        <w:t>на</w:t>
      </w:r>
      <w:r w:rsidRPr="000F311C">
        <w:rPr>
          <w:rFonts w:ascii="Helvetica" w:eastAsia="Times New Roman" w:hAnsi="Helvetica" w:cs="Helvetica"/>
          <w:b/>
          <w:bCs/>
          <w:color w:val="000033"/>
          <w:sz w:val="10"/>
          <w:lang w:eastAsia="ru-RU"/>
        </w:rPr>
        <w:t xml:space="preserve"> 2015-2016  </w:t>
      </w:r>
      <w:r w:rsidRPr="000F311C">
        <w:rPr>
          <w:rFonts w:ascii="Arial" w:eastAsia="Times New Roman" w:hAnsi="Arial" w:cs="Arial"/>
          <w:b/>
          <w:bCs/>
          <w:color w:val="000033"/>
          <w:sz w:val="10"/>
          <w:lang w:eastAsia="ru-RU"/>
        </w:rPr>
        <w:t>учебный</w:t>
      </w:r>
      <w:r w:rsidRPr="000F311C">
        <w:rPr>
          <w:rFonts w:ascii="Helvetica" w:eastAsia="Times New Roman" w:hAnsi="Helvetica" w:cs="Helvetica"/>
          <w:b/>
          <w:bCs/>
          <w:color w:val="000033"/>
          <w:sz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b/>
          <w:bCs/>
          <w:color w:val="000033"/>
          <w:sz w:val="10"/>
          <w:lang w:eastAsia="ru-RU"/>
        </w:rPr>
        <w:t>год</w:t>
      </w: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>: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 xml:space="preserve"> 1.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Проведение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социально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-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педагогической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диагностики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контингента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учащихся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родителей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целью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 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выяснения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проблем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сфере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обучения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воспитания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общения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.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 xml:space="preserve">2.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Осуществление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контроля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за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посещаемостью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учащихся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.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 xml:space="preserve">3.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Вовлечение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учащихся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кружки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секции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.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 xml:space="preserve">4.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Активизация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работы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родителями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целью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повышения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воспитательного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уровня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семьи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посредством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организации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работы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школьного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лектория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.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 xml:space="preserve">5.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Внедрение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комплекса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мероприятий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профилактике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правонарушений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,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безнадзорности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беспризорности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направленного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на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правовое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просвещение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учащихся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.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 xml:space="preserve">6.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Обеспечение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координации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усилий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всех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участников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воспитательного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процесса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организации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профилактической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работы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предупреждению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безнадзорности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правонарушений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среди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несовершеннолетних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.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 xml:space="preserve">7.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Создание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школьной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службы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медиации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>.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>8.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Создание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странички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социального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педагога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на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сайте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школы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>9.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взаимодействии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специалистами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Молодежного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Центра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активизировать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работу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по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проведению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совместных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мероприятий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с</w:t>
      </w:r>
      <w:r w:rsidRPr="000F311C">
        <w:rPr>
          <w:rFonts w:ascii="Helvetica" w:eastAsia="Times New Roman" w:hAnsi="Helvetica" w:cs="Helvetica"/>
          <w:color w:val="000033"/>
          <w:sz w:val="10"/>
          <w:szCs w:val="10"/>
          <w:lang w:eastAsia="ru-RU"/>
        </w:rPr>
        <w:t xml:space="preserve"> </w:t>
      </w:r>
      <w:r w:rsidRPr="000F311C">
        <w:rPr>
          <w:rFonts w:ascii="Arial" w:eastAsia="Times New Roman" w:hAnsi="Arial" w:cs="Arial"/>
          <w:color w:val="000033"/>
          <w:sz w:val="10"/>
          <w:szCs w:val="10"/>
          <w:lang w:eastAsia="ru-RU"/>
        </w:rPr>
        <w:t>УФСКН</w:t>
      </w: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>.</w:t>
      </w:r>
    </w:p>
    <w:p w:rsidR="000F311C" w:rsidRPr="000F311C" w:rsidRDefault="000F311C" w:rsidP="000F311C">
      <w:pPr>
        <w:shd w:val="clear" w:color="auto" w:fill="FFFFFF"/>
        <w:spacing w:after="72" w:line="144" w:lineRule="atLeast"/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</w:pPr>
      <w:r w:rsidRPr="000F311C">
        <w:rPr>
          <w:rFonts w:ascii="Helvetica" w:eastAsia="Times New Roman" w:hAnsi="Helvetica" w:cs="Times New Roman"/>
          <w:color w:val="000033"/>
          <w:sz w:val="10"/>
          <w:szCs w:val="10"/>
          <w:lang w:eastAsia="ru-RU"/>
        </w:rPr>
        <w:t> </w:t>
      </w:r>
    </w:p>
    <w:p w:rsidR="000C446F" w:rsidRDefault="000C446F"/>
    <w:sectPr w:rsidR="000C446F" w:rsidSect="000C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ade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/>
  <w:rsids>
    <w:rsidRoot w:val="000F311C"/>
    <w:rsid w:val="000C446F"/>
    <w:rsid w:val="000F311C"/>
    <w:rsid w:val="00C2182B"/>
    <w:rsid w:val="00E7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A6"/>
  </w:style>
  <w:style w:type="paragraph" w:styleId="1">
    <w:name w:val="heading 1"/>
    <w:basedOn w:val="a"/>
    <w:link w:val="10"/>
    <w:uiPriority w:val="9"/>
    <w:qFormat/>
    <w:rsid w:val="000F3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1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F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1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2119</Words>
  <Characters>12081</Characters>
  <Application>Microsoft Office Word</Application>
  <DocSecurity>0</DocSecurity>
  <Lines>100</Lines>
  <Paragraphs>28</Paragraphs>
  <ScaleCrop>false</ScaleCrop>
  <Company/>
  <LinksUpToDate>false</LinksUpToDate>
  <CharactersWithSpaces>14172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Алмалинская СОШ</dc:creator>
  <cp:lastModifiedBy>МКОУ Алмалинская СОШ</cp:lastModifiedBy>
  <cp:revision>1</cp:revision>
  <dcterms:created xsi:type="dcterms:W3CDTF">2020-06-26T08:04:00Z</dcterms:created>
  <dcterms:modified xsi:type="dcterms:W3CDTF">2020-06-26T08:04:00Z</dcterms:modified>
</cp:coreProperties>
</file>