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8F" w:rsidRPr="00F45C1B" w:rsidRDefault="00E1598F" w:rsidP="00E1598F">
      <w:pPr>
        <w:shd w:val="clear" w:color="auto" w:fill="FFFFFF"/>
        <w:spacing w:after="66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b/>
          <w:bCs/>
          <w:color w:val="000000"/>
          <w:sz w:val="18"/>
          <w:szCs w:val="18"/>
        </w:rPr>
        <w:t>Отчет о работе школьной библиотеки</w:t>
      </w:r>
    </w:p>
    <w:p w:rsidR="00E1598F" w:rsidRPr="00F45C1B" w:rsidRDefault="00F45C1B" w:rsidP="00E1598F">
      <w:pPr>
        <w:shd w:val="clear" w:color="auto" w:fill="FFFFFF"/>
        <w:spacing w:after="66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за первое полугодие 2022 </w:t>
      </w:r>
      <w:r w:rsidR="00E1598F" w:rsidRPr="00F45C1B">
        <w:rPr>
          <w:rFonts w:ascii="Arial" w:eastAsia="Times New Roman" w:hAnsi="Arial" w:cs="Arial"/>
          <w:b/>
          <w:bCs/>
          <w:color w:val="000000"/>
          <w:sz w:val="18"/>
          <w:szCs w:val="18"/>
        </w:rPr>
        <w:t>учебного года</w:t>
      </w:r>
    </w:p>
    <w:p w:rsidR="00E1598F" w:rsidRPr="00F45C1B" w:rsidRDefault="006E101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В 2022</w:t>
      </w:r>
      <w:r w:rsidR="00E1598F" w:rsidRPr="00F45C1B">
        <w:rPr>
          <w:rFonts w:ascii="Arial" w:eastAsia="Times New Roman" w:hAnsi="Arial" w:cs="Arial"/>
          <w:color w:val="000000"/>
          <w:sz w:val="18"/>
          <w:szCs w:val="18"/>
        </w:rPr>
        <w:t xml:space="preserve"> учебном году работа школьной библиотеки направлена на выполнение задач: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- содействие всеми формами и методами воспитанию всесторонне-развитой личности, создание максимально благоприятных условий для ее умственного, нравственного, эмоционального и физического развития;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- обеспечение учебно-воспитательного процесса и самообразования путем библиотечного и информационно-библиотечного обслуживания учащихся и педагогов;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- воспитание у учащихся культуры чтения, любви к книге, умения пользоваться библиотекой. Привитие школьникам потребности в систематическом чтении литературы для развития творческого мышления, познавательных интересов и способностей, успешного усвоения учебных программ;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- воспитание информационной культуры учащихся;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- использование электронных образовательных ресурсов;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- популяризация памятных дат Российской истории;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- содействие повышению методического, педагогического мастерства учителей, воспитателей путем пропаганды педагогической литературы и информация о ней;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- совершенствовать традиционные и осваивать новые библиотечные технологии для качественного обслуживания читателей;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- приобщение учащихся к сокровищам мировой и отечественной культуры.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Выполняя задачи, поставленные в плане работы библиотеки, были достигнуты цели: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- осуществление государственной политики в сфере образования через библиотечно-информационное обслуживание пользователей, обеспечение их прав на свободное и бесплатное пользование библиотечно-информационными ресурсами, гарантированное государством,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- организация комплексного библиотечно-информационного обслуживания всех категорий пользователей, обеспечение их свободного и безопасного доступа и информации, знаниям, идеям, культурным ценностям в контексте информационного, культурного и языкового разнообразия,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- воспитание гражданского самосознания, помощь в социализации обучающихся, развитии их творческих способностей,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- организация систематического чтения обучающихся с учетом их культурных и языковых особенностей,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- организация досуга, связанного с чтением и межличностного общения в условиях библиотеки с учетом интересов, потребностей, возрастных психофизических, национальных особенностей обучающихся, для развития межкультурного диалога и адаптации представителей культурных языковых групп в поликультурном обществе.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- совершенствование представляемых библиотекой услуг в аспекте культурного и языкового разнообразия на основе внедрения новых информационных технологий, компьютеризации библиотечно-информационных процессов; организация комфортной библиотечной среды, воспитания информационной культуры учащихся.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Главной задачей библиотеки в процессе обучения детей для достижения задач, поставленных перед педагогическим коллективом Федеральным государственным образовательным стандартом, является обеспечение обучающихся учебниками, соответствующими Федеральному перечню учебников.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 xml:space="preserve">В начале учебного года были выданы учебники, имеющиеся в </w:t>
      </w:r>
      <w:proofErr w:type="spellStart"/>
      <w:r w:rsidRPr="00F45C1B">
        <w:rPr>
          <w:rFonts w:ascii="Arial" w:eastAsia="Times New Roman" w:hAnsi="Arial" w:cs="Arial"/>
          <w:color w:val="000000"/>
          <w:sz w:val="18"/>
          <w:szCs w:val="18"/>
        </w:rPr>
        <w:t>книг</w:t>
      </w:r>
      <w:r w:rsidR="006E101F" w:rsidRPr="00F45C1B">
        <w:rPr>
          <w:rFonts w:ascii="Arial" w:eastAsia="Times New Roman" w:hAnsi="Arial" w:cs="Arial"/>
          <w:color w:val="000000"/>
          <w:sz w:val="18"/>
          <w:szCs w:val="18"/>
        </w:rPr>
        <w:t>охранилищи</w:t>
      </w:r>
      <w:proofErr w:type="spellEnd"/>
      <w:r w:rsidRPr="00F45C1B">
        <w:rPr>
          <w:rFonts w:ascii="Arial" w:eastAsia="Times New Roman" w:hAnsi="Arial" w:cs="Arial"/>
          <w:color w:val="000000"/>
          <w:sz w:val="18"/>
          <w:szCs w:val="18"/>
        </w:rPr>
        <w:t>, и процент обеспеченности составил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46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3"/>
        <w:gridCol w:w="902"/>
        <w:gridCol w:w="1620"/>
        <w:gridCol w:w="1600"/>
      </w:tblGrid>
      <w:tr w:rsidR="006E101F" w:rsidRPr="00F45C1B" w:rsidTr="006E101F">
        <w:trPr>
          <w:trHeight w:val="345"/>
        </w:trPr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№ </w:t>
            </w:r>
            <w:proofErr w:type="spellStart"/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</w:t>
            </w:r>
            <w:proofErr w:type="spellEnd"/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Класс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5C1B" w:rsidRPr="00F45C1B" w:rsidRDefault="00F45C1B" w:rsidP="00F45C1B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Обеспеченность</w:t>
            </w:r>
          </w:p>
          <w:p w:rsidR="00F45C1B" w:rsidRPr="00F45C1B" w:rsidRDefault="00F45C1B" w:rsidP="00F45C1B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  <w:p w:rsidR="006E101F" w:rsidRPr="00F45C1B" w:rsidRDefault="006E101F" w:rsidP="006E101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Книги ,год издания с 2017-2022гг</w:t>
            </w:r>
            <w:r w:rsidR="00F45C1B"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Обеспеченность</w:t>
            </w:r>
          </w:p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учебниками </w:t>
            </w:r>
            <w:r w:rsidR="00F45C1B"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 книгохранилища </w:t>
            </w: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6E101F" w:rsidRPr="00F45C1B" w:rsidTr="006E101F"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6E101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6E101F" w:rsidRPr="00F45C1B" w:rsidTr="006E101F"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6E101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6E101F" w:rsidRPr="00F45C1B" w:rsidTr="006E101F"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6E101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6E101F" w:rsidRPr="00F45C1B" w:rsidTr="006E101F"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6E101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6E101F" w:rsidRPr="00F45C1B" w:rsidTr="006E101F"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6E101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6E101F" w:rsidRPr="00F45C1B" w:rsidTr="006E101F"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6E101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6E101F" w:rsidRPr="00F45C1B" w:rsidTr="006E101F"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6E101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6E101F" w:rsidRPr="00F45C1B" w:rsidTr="006E101F"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6E101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6E101F" w:rsidRPr="00F45C1B" w:rsidTr="006E101F"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6E101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6E101F" w:rsidRPr="00F45C1B" w:rsidTr="006E101F"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6E101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6E101F" w:rsidRPr="00F45C1B" w:rsidTr="006E101F"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01F" w:rsidRPr="00F45C1B" w:rsidRDefault="006E101F" w:rsidP="006E101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101F" w:rsidRPr="00F45C1B" w:rsidRDefault="006E101F" w:rsidP="00E1598F">
            <w:pPr>
              <w:spacing w:after="66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45C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</w:tr>
    </w:tbl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 xml:space="preserve">В школьной библиотеке в картотеке </w:t>
      </w:r>
      <w:r w:rsidR="006E101F" w:rsidRPr="00F45C1B">
        <w:rPr>
          <w:rFonts w:ascii="Arial" w:eastAsia="Times New Roman" w:hAnsi="Arial" w:cs="Arial"/>
          <w:color w:val="000000"/>
          <w:sz w:val="18"/>
          <w:szCs w:val="18"/>
        </w:rPr>
        <w:t xml:space="preserve">формуляров читателей </w:t>
      </w:r>
      <w:r w:rsidRPr="00F45C1B">
        <w:rPr>
          <w:rFonts w:ascii="Arial" w:eastAsia="Times New Roman" w:hAnsi="Arial" w:cs="Arial"/>
          <w:color w:val="000000"/>
          <w:sz w:val="18"/>
          <w:szCs w:val="18"/>
        </w:rPr>
        <w:t>состоит на учете:</w:t>
      </w:r>
    </w:p>
    <w:p w:rsidR="00E1598F" w:rsidRPr="00F45C1B" w:rsidRDefault="009B3727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обучающихся - 179</w:t>
      </w:r>
      <w:r w:rsidR="00E1598F" w:rsidRPr="00F45C1B">
        <w:rPr>
          <w:rFonts w:ascii="Arial" w:eastAsia="Times New Roman" w:hAnsi="Arial" w:cs="Arial"/>
          <w:color w:val="000000"/>
          <w:sz w:val="18"/>
          <w:szCs w:val="18"/>
        </w:rPr>
        <w:t xml:space="preserve"> формуляров,</w:t>
      </w:r>
    </w:p>
    <w:p w:rsidR="00E1598F" w:rsidRPr="00F45C1B" w:rsidRDefault="006E101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педагогического персонала - 29</w:t>
      </w:r>
      <w:r w:rsidR="00E1598F" w:rsidRPr="00F45C1B">
        <w:rPr>
          <w:rFonts w:ascii="Arial" w:eastAsia="Times New Roman" w:hAnsi="Arial" w:cs="Arial"/>
          <w:color w:val="000000"/>
          <w:sz w:val="18"/>
          <w:szCs w:val="18"/>
        </w:rPr>
        <w:t xml:space="preserve"> формуляров,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прочие - 5 формуляров.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Итого состоит ф</w:t>
      </w:r>
      <w:r w:rsidR="009B3727" w:rsidRPr="00F45C1B">
        <w:rPr>
          <w:rFonts w:ascii="Arial" w:eastAsia="Times New Roman" w:hAnsi="Arial" w:cs="Arial"/>
          <w:color w:val="000000"/>
          <w:sz w:val="18"/>
          <w:szCs w:val="18"/>
        </w:rPr>
        <w:t>ормуляров читателей на учете 213</w:t>
      </w:r>
      <w:r w:rsidRPr="00F45C1B">
        <w:rPr>
          <w:rFonts w:ascii="Arial" w:eastAsia="Times New Roman" w:hAnsi="Arial" w:cs="Arial"/>
          <w:color w:val="000000"/>
          <w:sz w:val="18"/>
          <w:szCs w:val="18"/>
        </w:rPr>
        <w:t xml:space="preserve"> экземпляров.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Фонд учебников библиотеки соответствует требованиям ФГОС, учебники фонда входят в федеральный перечень, утвержденный Приказом Министерства просвещения России от 28.12.2018 N 345 (ред. от 08.05.2019) "О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Для пользователей библиотеки действует абонемент, читальный зал с комфортной зоной отдыха.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С нача</w:t>
      </w:r>
      <w:r w:rsidR="009B3727" w:rsidRPr="00F45C1B">
        <w:rPr>
          <w:rFonts w:ascii="Arial" w:eastAsia="Times New Roman" w:hAnsi="Arial" w:cs="Arial"/>
          <w:color w:val="000000"/>
          <w:sz w:val="18"/>
          <w:szCs w:val="18"/>
        </w:rPr>
        <w:t>ла учебного года в библиотеке МКОУ «</w:t>
      </w:r>
      <w:proofErr w:type="spellStart"/>
      <w:r w:rsidR="009B3727" w:rsidRPr="00F45C1B">
        <w:rPr>
          <w:rFonts w:ascii="Arial" w:eastAsia="Times New Roman" w:hAnsi="Arial" w:cs="Arial"/>
          <w:color w:val="000000"/>
          <w:sz w:val="18"/>
          <w:szCs w:val="18"/>
        </w:rPr>
        <w:t>Алмалинс</w:t>
      </w:r>
      <w:r w:rsidRPr="00F45C1B">
        <w:rPr>
          <w:rFonts w:ascii="Arial" w:eastAsia="Times New Roman" w:hAnsi="Arial" w:cs="Arial"/>
          <w:color w:val="000000"/>
          <w:sz w:val="18"/>
          <w:szCs w:val="18"/>
        </w:rPr>
        <w:t>кая</w:t>
      </w:r>
      <w:proofErr w:type="spellEnd"/>
      <w:r w:rsidRPr="00F45C1B">
        <w:rPr>
          <w:rFonts w:ascii="Arial" w:eastAsia="Times New Roman" w:hAnsi="Arial" w:cs="Arial"/>
          <w:color w:val="000000"/>
          <w:sz w:val="18"/>
          <w:szCs w:val="18"/>
        </w:rPr>
        <w:t xml:space="preserve"> школа</w:t>
      </w:r>
      <w:r w:rsidR="009B3727" w:rsidRPr="00F45C1B">
        <w:rPr>
          <w:rFonts w:ascii="Arial" w:eastAsia="Times New Roman" w:hAnsi="Arial" w:cs="Arial"/>
          <w:color w:val="000000"/>
          <w:sz w:val="18"/>
          <w:szCs w:val="18"/>
        </w:rPr>
        <w:t xml:space="preserve"> имени </w:t>
      </w:r>
      <w:proofErr w:type="spellStart"/>
      <w:r w:rsidR="009B3727" w:rsidRPr="00F45C1B">
        <w:rPr>
          <w:rFonts w:ascii="Arial" w:eastAsia="Times New Roman" w:hAnsi="Arial" w:cs="Arial"/>
          <w:color w:val="000000"/>
          <w:sz w:val="18"/>
          <w:szCs w:val="18"/>
        </w:rPr>
        <w:t>И.И.Исламова</w:t>
      </w:r>
      <w:proofErr w:type="spellEnd"/>
      <w:r w:rsidRPr="00F45C1B">
        <w:rPr>
          <w:rFonts w:ascii="Arial" w:eastAsia="Times New Roman" w:hAnsi="Arial" w:cs="Arial"/>
          <w:color w:val="000000"/>
          <w:sz w:val="18"/>
          <w:szCs w:val="18"/>
        </w:rPr>
        <w:t>» статистический учет отражается в следующих учетных формах:</w:t>
      </w:r>
    </w:p>
    <w:p w:rsidR="00E1598F" w:rsidRPr="00F45C1B" w:rsidRDefault="00E1598F" w:rsidP="00E1598F">
      <w:pPr>
        <w:numPr>
          <w:ilvl w:val="0"/>
          <w:numId w:val="1"/>
        </w:num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Паспорт библиотеки.</w:t>
      </w:r>
    </w:p>
    <w:p w:rsidR="00E1598F" w:rsidRPr="00F45C1B" w:rsidRDefault="00E1598F" w:rsidP="00E1598F">
      <w:pPr>
        <w:numPr>
          <w:ilvl w:val="0"/>
          <w:numId w:val="1"/>
        </w:num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Накладные на поступающую литературу.</w:t>
      </w:r>
    </w:p>
    <w:p w:rsidR="00E1598F" w:rsidRPr="00F45C1B" w:rsidRDefault="00E1598F" w:rsidP="00E1598F">
      <w:pPr>
        <w:numPr>
          <w:ilvl w:val="0"/>
          <w:numId w:val="1"/>
        </w:num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Инвентарная книга.</w:t>
      </w:r>
    </w:p>
    <w:p w:rsidR="00E1598F" w:rsidRPr="00F45C1B" w:rsidRDefault="00E1598F" w:rsidP="00E1598F">
      <w:pPr>
        <w:numPr>
          <w:ilvl w:val="0"/>
          <w:numId w:val="1"/>
        </w:num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Журнал по межбиблиотечному учету учебников.</w:t>
      </w:r>
    </w:p>
    <w:p w:rsidR="00E1598F" w:rsidRPr="00F45C1B" w:rsidRDefault="00E1598F" w:rsidP="00E1598F">
      <w:pPr>
        <w:numPr>
          <w:ilvl w:val="0"/>
          <w:numId w:val="1"/>
        </w:num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Бланки-заказы на учебную литературу.</w:t>
      </w:r>
    </w:p>
    <w:p w:rsidR="00E1598F" w:rsidRPr="00F45C1B" w:rsidRDefault="00E1598F" w:rsidP="00E1598F">
      <w:pPr>
        <w:numPr>
          <w:ilvl w:val="0"/>
          <w:numId w:val="1"/>
        </w:num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Журнал учета выдачи учебников по классам.</w:t>
      </w:r>
    </w:p>
    <w:p w:rsidR="00E1598F" w:rsidRPr="00F45C1B" w:rsidRDefault="00E1598F" w:rsidP="00E1598F">
      <w:pPr>
        <w:numPr>
          <w:ilvl w:val="0"/>
          <w:numId w:val="1"/>
        </w:num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Картотека учебников.</w:t>
      </w:r>
    </w:p>
    <w:p w:rsidR="00E1598F" w:rsidRPr="00F45C1B" w:rsidRDefault="00E1598F" w:rsidP="00E1598F">
      <w:pPr>
        <w:numPr>
          <w:ilvl w:val="0"/>
          <w:numId w:val="1"/>
        </w:num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Картотека формуляров читателей.</w:t>
      </w:r>
    </w:p>
    <w:p w:rsidR="00E1598F" w:rsidRPr="00F45C1B" w:rsidRDefault="00E1598F" w:rsidP="009B3727">
      <w:pPr>
        <w:numPr>
          <w:ilvl w:val="0"/>
          <w:numId w:val="1"/>
        </w:num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Дневник работы школьной библиотеки.</w:t>
      </w:r>
    </w:p>
    <w:p w:rsidR="00E1598F" w:rsidRPr="00F45C1B" w:rsidRDefault="00E1598F" w:rsidP="009B3727">
      <w:pPr>
        <w:numPr>
          <w:ilvl w:val="0"/>
          <w:numId w:val="1"/>
        </w:num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Отчет об обеспеченности учебниками обучающихся (в процентном отношении).</w:t>
      </w:r>
    </w:p>
    <w:p w:rsidR="00E1598F" w:rsidRPr="00F45C1B" w:rsidRDefault="00E1598F" w:rsidP="00E1598F">
      <w:pPr>
        <w:numPr>
          <w:ilvl w:val="0"/>
          <w:numId w:val="1"/>
        </w:num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Журнал учета библиот</w:t>
      </w:r>
      <w:r w:rsidR="00F45C1B" w:rsidRPr="00F45C1B">
        <w:rPr>
          <w:rFonts w:ascii="Arial" w:eastAsia="Times New Roman" w:hAnsi="Arial" w:cs="Arial"/>
          <w:color w:val="000000"/>
          <w:sz w:val="18"/>
          <w:szCs w:val="18"/>
        </w:rPr>
        <w:t>ечных запросов.</w:t>
      </w:r>
    </w:p>
    <w:p w:rsidR="00E1598F" w:rsidRPr="00F45C1B" w:rsidRDefault="00E1598F" w:rsidP="00E1598F">
      <w:pPr>
        <w:numPr>
          <w:ilvl w:val="0"/>
          <w:numId w:val="1"/>
        </w:num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Ведение мониторинга обеспеченности учащихся и педагогического персонала учебниками в соответствии с реализуемыми программами.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Для привлечения обучающихся к чтению проводится работа по раскрытию книжного фонда. К юбилейным датам русских и советских классиков оформляются тематические полки и открытые просмотры, для детей проводятся обзоры: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«Сказка добру учит»,</w:t>
      </w:r>
    </w:p>
    <w:p w:rsidR="00E1598F" w:rsidRPr="00F45C1B" w:rsidRDefault="00AB72B1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E1598F" w:rsidRPr="00F45C1B">
        <w:rPr>
          <w:rFonts w:ascii="Arial" w:eastAsia="Times New Roman" w:hAnsi="Arial" w:cs="Arial"/>
          <w:color w:val="000000"/>
          <w:sz w:val="18"/>
          <w:szCs w:val="18"/>
        </w:rPr>
        <w:t>«Правильное питание – это здоровье!»,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«Твое здоровье – в твоих руках»,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«День неизвестного солдата»,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«День героев Отечества».</w:t>
      </w:r>
    </w:p>
    <w:p w:rsidR="00E1598F" w:rsidRPr="00F45C1B" w:rsidRDefault="00AB72B1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E1598F" w:rsidRPr="00F45C1B">
        <w:rPr>
          <w:rFonts w:ascii="Arial" w:eastAsia="Times New Roman" w:hAnsi="Arial" w:cs="Arial"/>
          <w:color w:val="000000"/>
          <w:sz w:val="18"/>
          <w:szCs w:val="18"/>
        </w:rPr>
        <w:t>«Поведение детей на железной дороге».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 xml:space="preserve">«Влияние </w:t>
      </w:r>
      <w:proofErr w:type="spellStart"/>
      <w:r w:rsidRPr="00F45C1B">
        <w:rPr>
          <w:rFonts w:ascii="Arial" w:eastAsia="Times New Roman" w:hAnsi="Arial" w:cs="Arial"/>
          <w:color w:val="000000"/>
          <w:sz w:val="18"/>
          <w:szCs w:val="18"/>
        </w:rPr>
        <w:t>гаджетов</w:t>
      </w:r>
      <w:proofErr w:type="spellEnd"/>
      <w:r w:rsidRPr="00F45C1B">
        <w:rPr>
          <w:rFonts w:ascii="Arial" w:eastAsia="Times New Roman" w:hAnsi="Arial" w:cs="Arial"/>
          <w:color w:val="000000"/>
          <w:sz w:val="18"/>
          <w:szCs w:val="18"/>
        </w:rPr>
        <w:t xml:space="preserve"> на организм ребенка»,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«Подари библиотеке книгу»,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lastRenderedPageBreak/>
        <w:t>«Читать это здорово!»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- оформлялись информационные стенды: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- «Будь внимателен на дороге!»;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- «Правила поведения в библиотеке»;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- «Правила дорожные знать каждому положено»;</w:t>
      </w:r>
    </w:p>
    <w:p w:rsidR="00E1598F" w:rsidRPr="00F45C1B" w:rsidRDefault="00F45C1B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r w:rsidR="00E1598F" w:rsidRPr="00F45C1B">
        <w:rPr>
          <w:rFonts w:ascii="Arial" w:eastAsia="Times New Roman" w:hAnsi="Arial" w:cs="Arial"/>
          <w:color w:val="000000"/>
          <w:sz w:val="18"/>
          <w:szCs w:val="18"/>
        </w:rPr>
        <w:t>«Дари добро!»;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- к Дню памяти о россиянах, исполнивших свой долг за пределами Отечества;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- Осторожно: пиротехника!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Проводились библиотечные занятия и мероприятия:</w:t>
      </w:r>
    </w:p>
    <w:p w:rsidR="00E1598F" w:rsidRPr="00F45C1B" w:rsidRDefault="00AB72B1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E1598F" w:rsidRPr="00F45C1B">
        <w:rPr>
          <w:rFonts w:ascii="Arial" w:eastAsia="Times New Roman" w:hAnsi="Arial" w:cs="Arial"/>
          <w:color w:val="000000"/>
          <w:sz w:val="18"/>
          <w:szCs w:val="18"/>
        </w:rPr>
        <w:t>«Знакомство с библиотекой» 1-е классы,</w:t>
      </w:r>
    </w:p>
    <w:p w:rsidR="00E1598F" w:rsidRPr="00F45C1B" w:rsidRDefault="00AB72B1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E1598F" w:rsidRPr="00F45C1B">
        <w:rPr>
          <w:rFonts w:ascii="Arial" w:eastAsia="Times New Roman" w:hAnsi="Arial" w:cs="Arial"/>
          <w:color w:val="000000"/>
          <w:sz w:val="18"/>
          <w:szCs w:val="18"/>
        </w:rPr>
        <w:t>«Правила обращения с книгой» 1-е классы,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«День героев Отечества» 4 класс,</w:t>
      </w:r>
    </w:p>
    <w:p w:rsidR="00AB72B1" w:rsidRPr="00F45C1B" w:rsidRDefault="00AB72B1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"День единства народов Дагестана"</w:t>
      </w:r>
    </w:p>
    <w:p w:rsidR="00F45C1B" w:rsidRPr="00F45C1B" w:rsidRDefault="00F45C1B" w:rsidP="00F45C1B">
      <w:pPr>
        <w:shd w:val="clear" w:color="auto" w:fill="FFFFFF"/>
        <w:spacing w:after="66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45C1B">
        <w:rPr>
          <w:rFonts w:ascii="Times New Roman" w:eastAsia="Times New Roman" w:hAnsi="Times New Roman" w:cs="Times New Roman"/>
          <w:sz w:val="18"/>
          <w:szCs w:val="18"/>
        </w:rPr>
        <w:t>Библиотечный урок посвященный к 70-летию президента Российской Федерации Владимиру  Владимировичу Путину- в 4 классе</w:t>
      </w:r>
    </w:p>
    <w:p w:rsidR="00F45C1B" w:rsidRPr="00F45C1B" w:rsidRDefault="00F45C1B" w:rsidP="00F45C1B">
      <w:pPr>
        <w:shd w:val="clear" w:color="auto" w:fill="FFFFFF"/>
        <w:spacing w:after="66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45C1B">
        <w:rPr>
          <w:rFonts w:ascii="Times New Roman" w:eastAsia="Times New Roman" w:hAnsi="Times New Roman" w:cs="Times New Roman"/>
          <w:sz w:val="18"/>
          <w:szCs w:val="18"/>
        </w:rPr>
        <w:t xml:space="preserve">Библиотечный урок ко Дню Конституции Российской Федерации </w:t>
      </w:r>
    </w:p>
    <w:p w:rsidR="00F45C1B" w:rsidRPr="00F45C1B" w:rsidRDefault="00F45C1B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E1598F" w:rsidRPr="00F45C1B" w:rsidRDefault="00F45C1B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Обучающиеся с 1-11 классов приняли участие в акции «Посылка солдату</w:t>
      </w:r>
      <w:r w:rsidR="00E1598F" w:rsidRPr="00F45C1B">
        <w:rPr>
          <w:rFonts w:ascii="Arial" w:eastAsia="Times New Roman" w:hAnsi="Arial" w:cs="Arial"/>
          <w:color w:val="000000"/>
          <w:sz w:val="18"/>
          <w:szCs w:val="18"/>
        </w:rPr>
        <w:t>»</w:t>
      </w:r>
      <w:r w:rsidRPr="00F45C1B">
        <w:rPr>
          <w:rFonts w:ascii="Arial" w:eastAsia="Times New Roman" w:hAnsi="Arial" w:cs="Arial"/>
          <w:color w:val="000000"/>
          <w:sz w:val="18"/>
          <w:szCs w:val="18"/>
        </w:rPr>
        <w:t>,"Мы рядом".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Работа школьной б</w:t>
      </w:r>
      <w:r w:rsidR="006E101F" w:rsidRPr="00F45C1B">
        <w:rPr>
          <w:rFonts w:ascii="Arial" w:eastAsia="Times New Roman" w:hAnsi="Arial" w:cs="Arial"/>
          <w:color w:val="000000"/>
          <w:sz w:val="18"/>
          <w:szCs w:val="18"/>
        </w:rPr>
        <w:t>иблиотеки отражается на сайте МКОУ «</w:t>
      </w:r>
      <w:proofErr w:type="spellStart"/>
      <w:r w:rsidR="006E101F" w:rsidRPr="00F45C1B">
        <w:rPr>
          <w:rFonts w:ascii="Arial" w:eastAsia="Times New Roman" w:hAnsi="Arial" w:cs="Arial"/>
          <w:color w:val="000000"/>
          <w:sz w:val="18"/>
          <w:szCs w:val="18"/>
        </w:rPr>
        <w:t>Алмалинская</w:t>
      </w:r>
      <w:proofErr w:type="spellEnd"/>
      <w:r w:rsidR="006E101F" w:rsidRPr="00F45C1B">
        <w:rPr>
          <w:rFonts w:ascii="Arial" w:eastAsia="Times New Roman" w:hAnsi="Arial" w:cs="Arial"/>
          <w:color w:val="000000"/>
          <w:sz w:val="18"/>
          <w:szCs w:val="18"/>
        </w:rPr>
        <w:t xml:space="preserve"> школа имени </w:t>
      </w:r>
      <w:proofErr w:type="spellStart"/>
      <w:r w:rsidR="006E101F" w:rsidRPr="00F45C1B">
        <w:rPr>
          <w:rFonts w:ascii="Arial" w:eastAsia="Times New Roman" w:hAnsi="Arial" w:cs="Arial"/>
          <w:color w:val="000000"/>
          <w:sz w:val="18"/>
          <w:szCs w:val="18"/>
        </w:rPr>
        <w:t>И.И.Исламова</w:t>
      </w:r>
      <w:proofErr w:type="spellEnd"/>
      <w:r w:rsidRPr="00F45C1B">
        <w:rPr>
          <w:rFonts w:ascii="Arial" w:eastAsia="Times New Roman" w:hAnsi="Arial" w:cs="Arial"/>
          <w:color w:val="000000"/>
          <w:sz w:val="18"/>
          <w:szCs w:val="18"/>
        </w:rPr>
        <w:t>». Для родителей на сайте расположены памятки и буклеты о чтении, советы родителям.</w:t>
      </w:r>
    </w:p>
    <w:p w:rsidR="00E1598F" w:rsidRPr="00F45C1B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В ноябре состоялся муниципальный конк</w:t>
      </w:r>
      <w:r w:rsidR="006E101F" w:rsidRPr="00F45C1B">
        <w:rPr>
          <w:rFonts w:ascii="Arial" w:eastAsia="Times New Roman" w:hAnsi="Arial" w:cs="Arial"/>
          <w:color w:val="000000"/>
          <w:sz w:val="18"/>
          <w:szCs w:val="18"/>
        </w:rPr>
        <w:t>урс среди школьных библиотек «Лучшая школьная библиотека</w:t>
      </w:r>
      <w:r w:rsidRPr="00F45C1B">
        <w:rPr>
          <w:rFonts w:ascii="Arial" w:eastAsia="Times New Roman" w:hAnsi="Arial" w:cs="Arial"/>
          <w:color w:val="000000"/>
          <w:sz w:val="18"/>
          <w:szCs w:val="18"/>
        </w:rPr>
        <w:t>», в котором пед</w:t>
      </w:r>
      <w:r w:rsidR="009B3727" w:rsidRPr="00F45C1B">
        <w:rPr>
          <w:rFonts w:ascii="Arial" w:eastAsia="Times New Roman" w:hAnsi="Arial" w:cs="Arial"/>
          <w:color w:val="000000"/>
          <w:sz w:val="18"/>
          <w:szCs w:val="18"/>
        </w:rPr>
        <w:t>агог-библиотекарь Гусейнова М.А. приняла участие</w:t>
      </w:r>
      <w:r w:rsidRPr="00F45C1B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E1598F" w:rsidRPr="00E1598F" w:rsidRDefault="00E1598F" w:rsidP="00E1598F">
      <w:pPr>
        <w:shd w:val="clear" w:color="auto" w:fill="FFFFFF"/>
        <w:spacing w:after="66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F45C1B">
        <w:rPr>
          <w:rFonts w:ascii="Arial" w:eastAsia="Times New Roman" w:hAnsi="Arial" w:cs="Arial"/>
          <w:color w:val="000000"/>
          <w:sz w:val="18"/>
          <w:szCs w:val="18"/>
        </w:rPr>
        <w:t>Проводилась традиционная благотворительная акция «Подари библиотеке книгу», принявшим участие учащимся на общешкольной линейке были вручены благодарности</w:t>
      </w:r>
      <w:r w:rsidRPr="00E1598F">
        <w:rPr>
          <w:rFonts w:ascii="Arial" w:eastAsia="Times New Roman" w:hAnsi="Arial" w:cs="Arial"/>
          <w:color w:val="000000"/>
          <w:sz w:val="9"/>
          <w:szCs w:val="9"/>
        </w:rPr>
        <w:t>.</w:t>
      </w:r>
    </w:p>
    <w:p w:rsidR="007B5D32" w:rsidRDefault="007B5D32"/>
    <w:sectPr w:rsidR="007B5D32" w:rsidSect="00DD5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B41CE"/>
    <w:multiLevelType w:val="multilevel"/>
    <w:tmpl w:val="96E65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characterSpacingControl w:val="doNotCompress"/>
  <w:compat>
    <w:useFELayout/>
  </w:compat>
  <w:rsids>
    <w:rsidRoot w:val="00E1598F"/>
    <w:rsid w:val="002E4059"/>
    <w:rsid w:val="003233A4"/>
    <w:rsid w:val="006E101F"/>
    <w:rsid w:val="007B5D32"/>
    <w:rsid w:val="009B3727"/>
    <w:rsid w:val="00AB72B1"/>
    <w:rsid w:val="00DD5415"/>
    <w:rsid w:val="00E1598F"/>
    <w:rsid w:val="00F45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2023-02-25T14:31:00Z</dcterms:created>
  <dcterms:modified xsi:type="dcterms:W3CDTF">2023-02-25T16:29:00Z</dcterms:modified>
</cp:coreProperties>
</file>