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9A9" w:rsidRDefault="003079A9">
      <w:r>
        <w:separator/>
      </w:r>
    </w:p>
  </w:endnote>
  <w:endnote w:type="continuationSeparator" w:id="0">
    <w:p w:rsidR="003079A9" w:rsidRDefault="0030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9A9" w:rsidRDefault="003079A9">
      <w:r>
        <w:separator/>
      </w:r>
    </w:p>
  </w:footnote>
  <w:footnote w:type="continuationSeparator" w:id="0">
    <w:p w:rsidR="003079A9" w:rsidRDefault="00307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079A9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EB6458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03D8-7496-49CC-9B9F-73B83F94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9285</Words>
  <Characters>52925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"Гимназия №2"</Company>
  <LinksUpToDate>false</LinksUpToDate>
  <CharactersWithSpaces>62086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Учитель</cp:lastModifiedBy>
  <cp:revision>2</cp:revision>
  <dcterms:created xsi:type="dcterms:W3CDTF">2023-08-24T08:02:00Z</dcterms:created>
  <dcterms:modified xsi:type="dcterms:W3CDTF">2023-08-24T08:02:00Z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