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C5" w:rsidRDefault="009004C5">
      <w:pPr>
        <w:spacing w:after="160" w:line="259" w:lineRule="auto"/>
        <w:ind w:left="0" w:firstLine="0"/>
        <w:jc w:val="left"/>
        <w:rPr>
          <w:b/>
          <w:szCs w:val="24"/>
        </w:rPr>
      </w:pPr>
    </w:p>
    <w:p w:rsidR="001660AC" w:rsidRDefault="001660AC" w:rsidP="00EE31BF">
      <w:pPr>
        <w:pStyle w:val="1"/>
        <w:spacing w:after="0" w:line="240" w:lineRule="auto"/>
        <w:ind w:left="0"/>
        <w:rPr>
          <w:szCs w:val="24"/>
        </w:rPr>
      </w:pPr>
    </w:p>
    <w:p w:rsidR="001660AC" w:rsidRDefault="001660AC" w:rsidP="001660AC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МИНИСТЕРСТВО ПРОСВЕЩЕНИЯ РОССИЙСКОЙ ФЕДЕРАЦИИ</w:t>
      </w: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  <w:r w:rsidRPr="00F16BB2">
        <w:rPr>
          <w:b/>
          <w:bCs/>
          <w:sz w:val="28"/>
          <w:szCs w:val="28"/>
        </w:rPr>
        <w:t>Министерство образования и науки Республики Дагестан</w:t>
      </w:r>
      <w:r>
        <w:rPr>
          <w:b/>
          <w:bCs/>
          <w:sz w:val="28"/>
          <w:szCs w:val="28"/>
        </w:rPr>
        <w:t xml:space="preserve">    </w:t>
      </w: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АМР "</w:t>
      </w:r>
      <w:proofErr w:type="spellStart"/>
      <w:r>
        <w:rPr>
          <w:b/>
          <w:bCs/>
          <w:sz w:val="28"/>
          <w:szCs w:val="28"/>
        </w:rPr>
        <w:t>Кумторкалинский</w:t>
      </w:r>
      <w:proofErr w:type="spellEnd"/>
      <w:r>
        <w:rPr>
          <w:b/>
          <w:bCs/>
          <w:sz w:val="28"/>
          <w:szCs w:val="28"/>
        </w:rPr>
        <w:t xml:space="preserve"> район"  </w:t>
      </w:r>
    </w:p>
    <w:p w:rsidR="001660AC" w:rsidRDefault="001660AC" w:rsidP="000C33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"</w:t>
      </w:r>
      <w:proofErr w:type="spellStart"/>
      <w:r>
        <w:rPr>
          <w:b/>
          <w:bCs/>
          <w:sz w:val="28"/>
          <w:szCs w:val="28"/>
        </w:rPr>
        <w:t>Алмалинская</w:t>
      </w:r>
      <w:proofErr w:type="spellEnd"/>
      <w:r>
        <w:rPr>
          <w:b/>
          <w:bCs/>
          <w:sz w:val="28"/>
          <w:szCs w:val="28"/>
        </w:rPr>
        <w:t xml:space="preserve"> СОШ им. </w:t>
      </w:r>
      <w:proofErr w:type="spellStart"/>
      <w:r>
        <w:rPr>
          <w:b/>
          <w:bCs/>
          <w:sz w:val="28"/>
          <w:szCs w:val="28"/>
        </w:rPr>
        <w:t>И.И.Исламова</w:t>
      </w:r>
      <w:proofErr w:type="spellEnd"/>
      <w:r>
        <w:rPr>
          <w:b/>
          <w:bCs/>
          <w:sz w:val="28"/>
          <w:szCs w:val="28"/>
        </w:rPr>
        <w:t xml:space="preserve">"   </w:t>
      </w: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</w:p>
    <w:p w:rsidR="001660AC" w:rsidRDefault="000C333C" w:rsidP="001660AC">
      <w:pPr>
        <w:jc w:val="center"/>
        <w:rPr>
          <w:b/>
          <w:bCs/>
          <w:sz w:val="28"/>
          <w:szCs w:val="28"/>
        </w:rPr>
      </w:pPr>
      <w:r w:rsidRPr="000C333C">
        <w:rPr>
          <w:b/>
          <w:bCs/>
          <w:sz w:val="28"/>
          <w:szCs w:val="28"/>
        </w:rPr>
        <w:drawing>
          <wp:inline distT="0" distB="0" distL="0" distR="0">
            <wp:extent cx="6069330" cy="2034564"/>
            <wp:effectExtent l="19050" t="0" r="7620" b="0"/>
            <wp:docPr id="1" name="Рисунок 1" descr="C:\Users\St\Downloads\IMG_20231031_0955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203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AC" w:rsidRDefault="001660AC" w:rsidP="000C333C">
      <w:pPr>
        <w:ind w:left="0" w:firstLine="0"/>
        <w:rPr>
          <w:b/>
          <w:bCs/>
          <w:sz w:val="28"/>
          <w:szCs w:val="28"/>
        </w:rPr>
      </w:pPr>
    </w:p>
    <w:p w:rsidR="000C333C" w:rsidRDefault="000C333C" w:rsidP="001660AC">
      <w:pPr>
        <w:jc w:val="center"/>
        <w:rPr>
          <w:b/>
          <w:bCs/>
          <w:sz w:val="28"/>
          <w:szCs w:val="28"/>
        </w:rPr>
      </w:pP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 </w:t>
      </w: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</w:p>
    <w:p w:rsidR="001660AC" w:rsidRDefault="000C333C" w:rsidP="001660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курса в</w:t>
      </w:r>
      <w:r w:rsidR="001660AC">
        <w:rPr>
          <w:b/>
          <w:bCs/>
          <w:sz w:val="28"/>
          <w:szCs w:val="28"/>
        </w:rPr>
        <w:t xml:space="preserve">неурочной деятельности "Читательская грамотность" </w:t>
      </w: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</w:p>
    <w:p w:rsidR="001660AC" w:rsidRDefault="000C333C" w:rsidP="001660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</w:t>
      </w:r>
      <w:r w:rsidR="001660AC">
        <w:rPr>
          <w:b/>
          <w:bCs/>
          <w:sz w:val="28"/>
          <w:szCs w:val="28"/>
        </w:rPr>
        <w:t xml:space="preserve">6 класс </w:t>
      </w: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2023-2024 учебный год  </w:t>
      </w: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</w:p>
    <w:p w:rsidR="001660AC" w:rsidRDefault="000C333C" w:rsidP="000C333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Составитель:</w:t>
      </w:r>
      <w:r w:rsidR="001660AC">
        <w:rPr>
          <w:b/>
          <w:bCs/>
          <w:sz w:val="28"/>
          <w:szCs w:val="28"/>
        </w:rPr>
        <w:t xml:space="preserve"> </w:t>
      </w:r>
      <w:proofErr w:type="spellStart"/>
      <w:r w:rsidR="001660AC">
        <w:rPr>
          <w:b/>
          <w:bCs/>
          <w:sz w:val="28"/>
          <w:szCs w:val="28"/>
        </w:rPr>
        <w:t>Бийболатова</w:t>
      </w:r>
      <w:proofErr w:type="spellEnd"/>
      <w:r w:rsidR="001660AC">
        <w:rPr>
          <w:b/>
          <w:bCs/>
          <w:sz w:val="28"/>
          <w:szCs w:val="28"/>
        </w:rPr>
        <w:t xml:space="preserve"> Л.Г.  </w:t>
      </w:r>
    </w:p>
    <w:p w:rsidR="000C333C" w:rsidRDefault="000C333C" w:rsidP="000C333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 русского языка и литературы</w:t>
      </w:r>
    </w:p>
    <w:p w:rsidR="001660AC" w:rsidRDefault="001660AC" w:rsidP="000C333C">
      <w:pPr>
        <w:jc w:val="right"/>
        <w:rPr>
          <w:b/>
          <w:bCs/>
          <w:sz w:val="28"/>
          <w:szCs w:val="28"/>
        </w:rPr>
      </w:pP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</w:p>
    <w:p w:rsidR="001660AC" w:rsidRDefault="001660AC" w:rsidP="001660AC">
      <w:pPr>
        <w:jc w:val="center"/>
        <w:rPr>
          <w:b/>
          <w:bCs/>
          <w:sz w:val="28"/>
          <w:szCs w:val="28"/>
        </w:rPr>
      </w:pPr>
    </w:p>
    <w:p w:rsidR="001660AC" w:rsidRDefault="001660AC" w:rsidP="001660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1660AC" w:rsidRDefault="001660AC" w:rsidP="001660AC">
      <w:pPr>
        <w:rPr>
          <w:b/>
          <w:bCs/>
          <w:sz w:val="28"/>
          <w:szCs w:val="28"/>
        </w:rPr>
      </w:pPr>
    </w:p>
    <w:p w:rsidR="001660AC" w:rsidRDefault="001660AC" w:rsidP="001660AC">
      <w:pPr>
        <w:rPr>
          <w:b/>
          <w:bCs/>
          <w:sz w:val="28"/>
          <w:szCs w:val="28"/>
        </w:rPr>
      </w:pPr>
    </w:p>
    <w:p w:rsidR="001660AC" w:rsidRDefault="001660AC" w:rsidP="001660AC">
      <w:pPr>
        <w:rPr>
          <w:b/>
          <w:bCs/>
          <w:sz w:val="28"/>
          <w:szCs w:val="28"/>
        </w:rPr>
      </w:pPr>
    </w:p>
    <w:p w:rsidR="000C333C" w:rsidRDefault="001660AC" w:rsidP="001660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</w:p>
    <w:p w:rsidR="001660AC" w:rsidRDefault="000C333C" w:rsidP="001660AC">
      <w:r>
        <w:rPr>
          <w:b/>
          <w:bCs/>
          <w:sz w:val="28"/>
          <w:szCs w:val="28"/>
        </w:rPr>
        <w:t xml:space="preserve">                                                       </w:t>
      </w:r>
      <w:r w:rsidR="001660AC">
        <w:rPr>
          <w:b/>
          <w:bCs/>
          <w:sz w:val="28"/>
          <w:szCs w:val="28"/>
        </w:rPr>
        <w:t xml:space="preserve">  с. Алмало,2023</w:t>
      </w:r>
      <w:r>
        <w:rPr>
          <w:b/>
          <w:bCs/>
          <w:sz w:val="28"/>
          <w:szCs w:val="28"/>
        </w:rPr>
        <w:t>г</w:t>
      </w:r>
    </w:p>
    <w:p w:rsidR="001660AC" w:rsidRDefault="001660AC" w:rsidP="00EE31BF">
      <w:pPr>
        <w:pStyle w:val="1"/>
        <w:spacing w:after="0" w:line="240" w:lineRule="auto"/>
        <w:ind w:left="0"/>
        <w:rPr>
          <w:szCs w:val="24"/>
        </w:rPr>
      </w:pPr>
    </w:p>
    <w:p w:rsidR="001660AC" w:rsidRDefault="001660AC" w:rsidP="00EE31BF">
      <w:pPr>
        <w:pStyle w:val="1"/>
        <w:spacing w:after="0" w:line="240" w:lineRule="auto"/>
        <w:ind w:left="0"/>
        <w:rPr>
          <w:szCs w:val="24"/>
        </w:rPr>
      </w:pPr>
    </w:p>
    <w:p w:rsidR="001660AC" w:rsidRDefault="001660AC" w:rsidP="00EE31BF">
      <w:pPr>
        <w:pStyle w:val="1"/>
        <w:spacing w:after="0" w:line="240" w:lineRule="auto"/>
        <w:ind w:left="0"/>
        <w:rPr>
          <w:szCs w:val="24"/>
        </w:rPr>
      </w:pPr>
    </w:p>
    <w:p w:rsidR="001660AC" w:rsidRDefault="001660AC" w:rsidP="00EE31BF">
      <w:pPr>
        <w:pStyle w:val="1"/>
        <w:spacing w:after="0" w:line="240" w:lineRule="auto"/>
        <w:ind w:left="0"/>
        <w:rPr>
          <w:szCs w:val="24"/>
        </w:rPr>
      </w:pPr>
    </w:p>
    <w:p w:rsidR="00B43B1A" w:rsidRPr="00EE31BF" w:rsidRDefault="00B43B1A" w:rsidP="00EE31BF">
      <w:pPr>
        <w:pStyle w:val="1"/>
        <w:spacing w:after="0" w:line="240" w:lineRule="auto"/>
        <w:ind w:left="0"/>
        <w:rPr>
          <w:szCs w:val="24"/>
        </w:rPr>
      </w:pPr>
      <w:r w:rsidRPr="00EE31BF">
        <w:rPr>
          <w:szCs w:val="24"/>
        </w:rPr>
        <w:t>Пояснительная за</w:t>
      </w:r>
      <w:r w:rsidR="00B14674" w:rsidRPr="00EE31BF">
        <w:rPr>
          <w:szCs w:val="24"/>
        </w:rPr>
        <w:t>писка к рабочей  программе</w:t>
      </w:r>
    </w:p>
    <w:p w:rsidR="00E47FD8" w:rsidRPr="00EE31BF" w:rsidRDefault="00E47FD8" w:rsidP="00EE31BF">
      <w:pPr>
        <w:spacing w:after="0" w:line="240" w:lineRule="auto"/>
        <w:ind w:left="0"/>
        <w:rPr>
          <w:szCs w:val="24"/>
        </w:rPr>
      </w:pPr>
    </w:p>
    <w:p w:rsidR="00E47FD8" w:rsidRPr="00584832" w:rsidRDefault="00E47FD8" w:rsidP="00584832">
      <w:pPr>
        <w:spacing w:after="0" w:line="276" w:lineRule="auto"/>
        <w:ind w:left="-5" w:right="52"/>
        <w:rPr>
          <w:szCs w:val="24"/>
        </w:rPr>
      </w:pPr>
      <w:r w:rsidRPr="00EE31BF">
        <w:rPr>
          <w:color w:val="000000" w:themeColor="text1"/>
          <w:szCs w:val="24"/>
        </w:rPr>
        <w:t> </w:t>
      </w:r>
      <w:r w:rsidRPr="00EE31BF">
        <w:rPr>
          <w:color w:val="000000" w:themeColor="text1"/>
          <w:szCs w:val="24"/>
        </w:rPr>
        <w:tab/>
      </w:r>
      <w:r w:rsidR="00584832" w:rsidRPr="000A35B5">
        <w:rPr>
          <w:szCs w:val="24"/>
        </w:rPr>
        <w:t xml:space="preserve">Рабочая программа курса внеурочной деятельности «Читательская грамотность» в  </w:t>
      </w:r>
      <w:r w:rsidR="00584832">
        <w:rPr>
          <w:szCs w:val="24"/>
        </w:rPr>
        <w:t>6</w:t>
      </w:r>
      <w:r w:rsidR="00584832" w:rsidRPr="000A35B5">
        <w:rPr>
          <w:szCs w:val="24"/>
        </w:rPr>
        <w:t>классе является составной частью  основной образовательной программы</w:t>
      </w:r>
      <w:r w:rsidR="001660AC">
        <w:rPr>
          <w:szCs w:val="24"/>
        </w:rPr>
        <w:t xml:space="preserve"> основного общего образования МК</w:t>
      </w:r>
      <w:r w:rsidR="00584832" w:rsidRPr="000A35B5">
        <w:rPr>
          <w:szCs w:val="24"/>
        </w:rPr>
        <w:t xml:space="preserve">ОУ </w:t>
      </w:r>
      <w:r w:rsidR="001660AC">
        <w:rPr>
          <w:szCs w:val="24"/>
        </w:rPr>
        <w:t>"</w:t>
      </w:r>
      <w:proofErr w:type="spellStart"/>
      <w:r w:rsidR="001660AC">
        <w:rPr>
          <w:szCs w:val="24"/>
        </w:rPr>
        <w:t>Алмалинская</w:t>
      </w:r>
      <w:proofErr w:type="spellEnd"/>
      <w:r w:rsidR="001660AC">
        <w:rPr>
          <w:szCs w:val="24"/>
        </w:rPr>
        <w:t xml:space="preserve"> </w:t>
      </w:r>
      <w:r w:rsidR="00584832" w:rsidRPr="000A35B5">
        <w:rPr>
          <w:szCs w:val="24"/>
        </w:rPr>
        <w:t xml:space="preserve">СОШ </w:t>
      </w:r>
      <w:r w:rsidR="001660AC">
        <w:rPr>
          <w:szCs w:val="24"/>
        </w:rPr>
        <w:t xml:space="preserve">им. </w:t>
      </w:r>
      <w:proofErr w:type="spellStart"/>
      <w:r w:rsidR="001660AC">
        <w:rPr>
          <w:szCs w:val="24"/>
        </w:rPr>
        <w:t>И.И.Исламова</w:t>
      </w:r>
      <w:proofErr w:type="spellEnd"/>
      <w:r w:rsidR="001660AC">
        <w:rPr>
          <w:szCs w:val="24"/>
        </w:rPr>
        <w:t>"</w:t>
      </w:r>
      <w:r w:rsidR="00584832" w:rsidRPr="000A35B5">
        <w:rPr>
          <w:szCs w:val="24"/>
        </w:rPr>
        <w:t xml:space="preserve">  Рабочая программа составлена в соответствии с</w:t>
      </w:r>
      <w:proofErr w:type="gramStart"/>
      <w:r w:rsidR="00584832" w:rsidRPr="000A35B5">
        <w:rPr>
          <w:szCs w:val="24"/>
        </w:rPr>
        <w:t xml:space="preserve"> </w:t>
      </w:r>
      <w:r w:rsidRPr="00EE31BF">
        <w:rPr>
          <w:color w:val="000000" w:themeColor="text1"/>
          <w:szCs w:val="24"/>
        </w:rPr>
        <w:t>:</w:t>
      </w:r>
      <w:proofErr w:type="gramEnd"/>
    </w:p>
    <w:p w:rsidR="00E47FD8" w:rsidRPr="00EE31BF" w:rsidRDefault="00584832" w:rsidP="00EE31BF">
      <w:pPr>
        <w:spacing w:after="0" w:line="240" w:lineRule="auto"/>
        <w:ind w:left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– </w:t>
      </w:r>
      <w:r w:rsidR="001660AC">
        <w:rPr>
          <w:color w:val="000000" w:themeColor="text1"/>
          <w:szCs w:val="24"/>
        </w:rPr>
        <w:t xml:space="preserve"> Федеральным законом</w:t>
      </w:r>
      <w:r w:rsidR="00E47FD8" w:rsidRPr="00EE31BF">
        <w:rPr>
          <w:color w:val="000000" w:themeColor="text1"/>
          <w:szCs w:val="24"/>
        </w:rPr>
        <w:t xml:space="preserve"> РФ от 29.12.2012 № 273-ФЗ "Об образовании в Российской Федерации";</w:t>
      </w:r>
    </w:p>
    <w:p w:rsidR="00584832" w:rsidRPr="000A35B5" w:rsidRDefault="00584832" w:rsidP="00584832">
      <w:pPr>
        <w:spacing w:after="0" w:line="276" w:lineRule="auto"/>
        <w:ind w:right="52"/>
        <w:rPr>
          <w:szCs w:val="24"/>
        </w:rPr>
      </w:pPr>
      <w:r>
        <w:rPr>
          <w:szCs w:val="24"/>
        </w:rPr>
        <w:t xml:space="preserve">– </w:t>
      </w:r>
      <w:r w:rsidRPr="000A35B5">
        <w:rPr>
          <w:szCs w:val="24"/>
        </w:rPr>
        <w:t>учебным планом</w:t>
      </w:r>
      <w:r w:rsidR="001660AC">
        <w:rPr>
          <w:szCs w:val="24"/>
        </w:rPr>
        <w:t xml:space="preserve"> основного общего образования МК</w:t>
      </w:r>
      <w:r w:rsidRPr="000A35B5">
        <w:rPr>
          <w:szCs w:val="24"/>
        </w:rPr>
        <w:t xml:space="preserve">ОУ </w:t>
      </w:r>
      <w:r w:rsidR="001660AC">
        <w:rPr>
          <w:szCs w:val="24"/>
        </w:rPr>
        <w:t>"</w:t>
      </w:r>
      <w:proofErr w:type="spellStart"/>
      <w:r w:rsidR="001660AC">
        <w:rPr>
          <w:szCs w:val="24"/>
        </w:rPr>
        <w:t>Алмалинская</w:t>
      </w:r>
      <w:proofErr w:type="spellEnd"/>
      <w:r w:rsidR="001660AC">
        <w:rPr>
          <w:szCs w:val="24"/>
        </w:rPr>
        <w:t xml:space="preserve"> </w:t>
      </w:r>
      <w:r>
        <w:rPr>
          <w:szCs w:val="24"/>
        </w:rPr>
        <w:t>СОШ</w:t>
      </w:r>
      <w:r w:rsidR="00632AE6">
        <w:rPr>
          <w:szCs w:val="24"/>
        </w:rPr>
        <w:t xml:space="preserve"> им. </w:t>
      </w:r>
      <w:proofErr w:type="spellStart"/>
      <w:r w:rsidR="00632AE6">
        <w:rPr>
          <w:szCs w:val="24"/>
        </w:rPr>
        <w:t>И.И.Исламова</w:t>
      </w:r>
      <w:proofErr w:type="spellEnd"/>
      <w:r w:rsidR="00632AE6">
        <w:rPr>
          <w:szCs w:val="24"/>
        </w:rPr>
        <w:t>"</w:t>
      </w:r>
      <w:r>
        <w:rPr>
          <w:szCs w:val="24"/>
        </w:rPr>
        <w:t xml:space="preserve"> </w:t>
      </w:r>
    </w:p>
    <w:p w:rsidR="00584832" w:rsidRDefault="00584832" w:rsidP="00584832">
      <w:pPr>
        <w:spacing w:after="0" w:line="276" w:lineRule="auto"/>
        <w:ind w:right="52"/>
        <w:rPr>
          <w:szCs w:val="24"/>
        </w:rPr>
      </w:pPr>
      <w:r>
        <w:rPr>
          <w:szCs w:val="24"/>
        </w:rPr>
        <w:t xml:space="preserve">– </w:t>
      </w:r>
      <w:r w:rsidR="00632AE6">
        <w:rPr>
          <w:szCs w:val="24"/>
        </w:rPr>
        <w:t>рабочей программой воспитания МК</w:t>
      </w:r>
      <w:r w:rsidRPr="000A35B5">
        <w:rPr>
          <w:szCs w:val="24"/>
        </w:rPr>
        <w:t xml:space="preserve">ОУ </w:t>
      </w:r>
      <w:r w:rsidR="00632AE6">
        <w:rPr>
          <w:szCs w:val="24"/>
        </w:rPr>
        <w:t>"</w:t>
      </w:r>
      <w:proofErr w:type="spellStart"/>
      <w:r w:rsidR="00632AE6">
        <w:rPr>
          <w:szCs w:val="24"/>
        </w:rPr>
        <w:t>Алмалинская</w:t>
      </w:r>
      <w:proofErr w:type="spellEnd"/>
      <w:r w:rsidR="00632AE6">
        <w:rPr>
          <w:szCs w:val="24"/>
        </w:rPr>
        <w:t xml:space="preserve"> СОШ им. </w:t>
      </w:r>
      <w:proofErr w:type="spellStart"/>
      <w:r w:rsidR="00632AE6">
        <w:rPr>
          <w:szCs w:val="24"/>
        </w:rPr>
        <w:t>И.И.Исламова</w:t>
      </w:r>
      <w:proofErr w:type="spellEnd"/>
      <w:r w:rsidR="00632AE6">
        <w:rPr>
          <w:szCs w:val="24"/>
        </w:rPr>
        <w:t>"</w:t>
      </w:r>
    </w:p>
    <w:p w:rsidR="00584832" w:rsidRPr="000A35B5" w:rsidRDefault="00584832" w:rsidP="00584832">
      <w:pPr>
        <w:spacing w:after="0" w:line="276" w:lineRule="auto"/>
        <w:ind w:left="0" w:firstLine="708"/>
        <w:rPr>
          <w:color w:val="auto"/>
          <w:szCs w:val="24"/>
          <w:shd w:val="clear" w:color="auto" w:fill="FFFFFF"/>
        </w:rPr>
      </w:pPr>
      <w:r w:rsidRPr="000A35B5">
        <w:rPr>
          <w:color w:val="auto"/>
          <w:szCs w:val="24"/>
          <w:shd w:val="clear" w:color="auto" w:fill="FFFFFF"/>
        </w:rPr>
        <w:t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 </w:t>
      </w:r>
      <w:hyperlink r:id="rId6" w:history="1">
        <w:r w:rsidRPr="000A35B5">
          <w:rPr>
            <w:rStyle w:val="a3"/>
            <w:color w:val="auto"/>
            <w:szCs w:val="24"/>
            <w:shd w:val="clear" w:color="auto" w:fill="FFFFFF"/>
          </w:rPr>
          <w:t>https://fg.resh.edu.ru/</w:t>
        </w:r>
      </w:hyperlink>
      <w:r w:rsidRPr="000A35B5">
        <w:rPr>
          <w:color w:val="auto"/>
          <w:szCs w:val="24"/>
          <w:shd w:val="clear" w:color="auto" w:fill="FFFFFF"/>
        </w:rPr>
        <w:t>) и портале ФГБНУ ИСРО РАО (</w:t>
      </w:r>
      <w:hyperlink r:id="rId7" w:history="1">
        <w:r w:rsidRPr="000A35B5">
          <w:rPr>
            <w:rStyle w:val="a3"/>
            <w:color w:val="auto"/>
            <w:szCs w:val="24"/>
            <w:shd w:val="clear" w:color="auto" w:fill="FFFFFF"/>
          </w:rPr>
          <w:t>http://skiv.instrao.ru/</w:t>
        </w:r>
      </w:hyperlink>
      <w:r w:rsidRPr="000A35B5">
        <w:rPr>
          <w:color w:val="auto"/>
          <w:szCs w:val="24"/>
          <w:shd w:val="clear" w:color="auto" w:fill="FFFFFF"/>
        </w:rPr>
        <w:t>), материалы из пособий «Функциональная грамотность. Учимся для жизни» издательства «Просвещение», а также вновь создающиеся разработчиками методические материалы, помогающие педагогам грамотно организовывать как  работу всего коллектива школьников, так и их индивидуальную, и групповую работу.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      Актуальность и значимость определяются новым стандартом, требованиями к новым результатам, новыми характеристиками подросткового возраста. 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      Новизна реализации программы учреждения заключается в использовании следующих педагогических технологий обучения: проблемно-диалогового обучения, творческой деятельности.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      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планируемых результатах освоения учебных программ по всем предметам средней школы.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           В результате изучения всех </w:t>
      </w:r>
      <w:proofErr w:type="gramStart"/>
      <w:r w:rsidRPr="00EE31BF">
        <w:rPr>
          <w:color w:val="000000" w:themeColor="text1"/>
          <w:szCs w:val="24"/>
        </w:rPr>
        <w:t>предметов</w:t>
      </w:r>
      <w:proofErr w:type="gramEnd"/>
      <w:r w:rsidRPr="00EE31BF">
        <w:rPr>
          <w:color w:val="000000" w:themeColor="text1"/>
          <w:szCs w:val="24"/>
        </w:rPr>
        <w:t xml:space="preserve"> обучающиеся средней школы приобретают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          Обучающиеся научатся дополнять готовые информационные объекты (таблицы, схемы, тексты) и создавать свои собственные (сообщения, сочинения, графические работы). Овладеют навыками представления информации в наглядной форме (в виде таблиц, схем). Смогут использовать информацию для установления причинно-следственных связей и зависимостей, объяснения и доказательства фактов в учебных и практических ситуациях. Обучающиеся получат возможность научиться строить умозаключения и принимать решения на основе самостоятельно полученной информации, а также приобрести опыт критического отношения к получаемой информации, сопоставляя ее с информацией из других источников и имеющимся жизненным опытом</w:t>
      </w:r>
    </w:p>
    <w:p w:rsidR="00E47FD8" w:rsidRPr="00EE31BF" w:rsidRDefault="00E47FD8" w:rsidP="00EE31BF">
      <w:pPr>
        <w:spacing w:after="0" w:line="240" w:lineRule="auto"/>
        <w:ind w:left="0" w:firstLine="708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Данная дисциплина входит в образовательную область «Филология».</w:t>
      </w:r>
    </w:p>
    <w:p w:rsidR="00E47FD8" w:rsidRPr="00EE31BF" w:rsidRDefault="00E47FD8" w:rsidP="00EE31BF">
      <w:pPr>
        <w:spacing w:after="0" w:line="240" w:lineRule="auto"/>
        <w:ind w:left="0" w:firstLine="708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Изучение данной дисциплины в основной школе направлено на достижение следующих целей: 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формирование читательской деятельности школьников;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умения работать с различными видами текстов и создавать на их основе собственные тексты. </w:t>
      </w:r>
    </w:p>
    <w:p w:rsidR="00E47FD8" w:rsidRPr="00EE31BF" w:rsidRDefault="00E47FD8" w:rsidP="00EE31BF">
      <w:pPr>
        <w:spacing w:after="0" w:line="240" w:lineRule="auto"/>
        <w:ind w:left="0" w:firstLine="708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lastRenderedPageBreak/>
        <w:t xml:space="preserve">Основная задача - научить ученика понимать прочитанное, обучить приёмам работы с текстом и осознанному применению этих приёмов, превратить их использование в привычку.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         </w:t>
      </w:r>
      <w:r w:rsidRPr="00EE31BF">
        <w:rPr>
          <w:b/>
          <w:color w:val="000000" w:themeColor="text1"/>
          <w:szCs w:val="24"/>
        </w:rPr>
        <w:t xml:space="preserve">Курс рассчитан на 34 часа, 1 раз в неделю. </w:t>
      </w:r>
      <w:r w:rsidRPr="00EE31BF">
        <w:rPr>
          <w:color w:val="000000" w:themeColor="text1"/>
          <w:szCs w:val="24"/>
        </w:rPr>
        <w:t>Срок реализации программы- 1 год.</w:t>
      </w:r>
    </w:p>
    <w:p w:rsidR="00E47FD8" w:rsidRPr="00EE31BF" w:rsidRDefault="00E47FD8" w:rsidP="00EE31BF">
      <w:pPr>
        <w:spacing w:after="0" w:line="240" w:lineRule="auto"/>
        <w:ind w:left="0" w:firstLine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Содержание курса включает следующее: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поиск информации и понимание текста;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преобразование и интерпретация текста;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критический анализ и оценка информации.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         Ожидаемые результаты реализации программы:</w:t>
      </w:r>
    </w:p>
    <w:p w:rsidR="00E47FD8" w:rsidRPr="00EE31BF" w:rsidRDefault="00E47FD8" w:rsidP="00EE31BF">
      <w:pPr>
        <w:numPr>
          <w:ilvl w:val="0"/>
          <w:numId w:val="18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Повышение культурной компетентности</w:t>
      </w:r>
    </w:p>
    <w:p w:rsidR="00E47FD8" w:rsidRPr="00EE31BF" w:rsidRDefault="00E47FD8" w:rsidP="00EE31BF">
      <w:pPr>
        <w:numPr>
          <w:ilvl w:val="0"/>
          <w:numId w:val="18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Повышение читательской компетентности</w:t>
      </w:r>
    </w:p>
    <w:p w:rsidR="00E47FD8" w:rsidRPr="00EE31BF" w:rsidRDefault="00E47FD8" w:rsidP="00EE31BF">
      <w:pPr>
        <w:numPr>
          <w:ilvl w:val="0"/>
          <w:numId w:val="18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Изменение отношения к чтению</w:t>
      </w:r>
    </w:p>
    <w:p w:rsidR="00E47FD8" w:rsidRPr="00EE31BF" w:rsidRDefault="00E47FD8" w:rsidP="00EE31BF">
      <w:pPr>
        <w:numPr>
          <w:ilvl w:val="0"/>
          <w:numId w:val="18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Рост читательской активности </w:t>
      </w:r>
    </w:p>
    <w:p w:rsidR="00E47FD8" w:rsidRPr="00EE31BF" w:rsidRDefault="00E47FD8" w:rsidP="00EE31BF">
      <w:pPr>
        <w:numPr>
          <w:ilvl w:val="0"/>
          <w:numId w:val="18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Развитие  мотивации к чтению</w:t>
      </w:r>
    </w:p>
    <w:p w:rsidR="00E47FD8" w:rsidRPr="00EE31BF" w:rsidRDefault="00E47FD8" w:rsidP="00EE31BF">
      <w:pPr>
        <w:numPr>
          <w:ilvl w:val="0"/>
          <w:numId w:val="18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Воспитание уважения к книге</w:t>
      </w:r>
    </w:p>
    <w:p w:rsidR="00E47FD8" w:rsidRPr="00EE31BF" w:rsidRDefault="00E47FD8" w:rsidP="00EE31BF">
      <w:pPr>
        <w:spacing w:after="0" w:line="240" w:lineRule="auto"/>
        <w:ind w:left="0"/>
        <w:rPr>
          <w:b/>
          <w:bCs/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 </w:t>
      </w:r>
      <w:r w:rsidRPr="00EE31BF">
        <w:rPr>
          <w:color w:val="000000" w:themeColor="text1"/>
          <w:szCs w:val="24"/>
        </w:rPr>
        <w:tab/>
        <w:t> </w:t>
      </w:r>
      <w:r w:rsidRPr="00EE31BF">
        <w:rPr>
          <w:b/>
          <w:bCs/>
          <w:color w:val="000000" w:themeColor="text1"/>
          <w:szCs w:val="24"/>
        </w:rPr>
        <w:t>Планируемые результаты изучения дисциплины «Формирование читательской компетентности»</w:t>
      </w:r>
    </w:p>
    <w:p w:rsidR="00E47FD8" w:rsidRPr="00EE31BF" w:rsidRDefault="00E47FD8" w:rsidP="00EE31BF">
      <w:pPr>
        <w:spacing w:after="0" w:line="240" w:lineRule="auto"/>
        <w:ind w:left="0" w:firstLine="0"/>
        <w:rPr>
          <w:b/>
          <w:bCs/>
          <w:color w:val="000000" w:themeColor="text1"/>
          <w:szCs w:val="24"/>
        </w:rPr>
      </w:pPr>
      <w:r w:rsidRPr="00EE31BF">
        <w:rPr>
          <w:b/>
          <w:bCs/>
          <w:color w:val="000000" w:themeColor="text1"/>
          <w:szCs w:val="24"/>
        </w:rPr>
        <w:t xml:space="preserve">Личностные универсальные учебные действия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Ученик научится: </w:t>
      </w:r>
    </w:p>
    <w:p w:rsidR="00E47FD8" w:rsidRPr="00EE31BF" w:rsidRDefault="00E47FD8" w:rsidP="00EE31BF">
      <w:pPr>
        <w:numPr>
          <w:ilvl w:val="0"/>
          <w:numId w:val="19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определять основную тему, общую цель или назначение, главную идею текста; структурировать его, выделять главное и второстепенное;</w:t>
      </w:r>
    </w:p>
    <w:p w:rsidR="00E47FD8" w:rsidRPr="00EE31BF" w:rsidRDefault="00E47FD8" w:rsidP="00EE31BF">
      <w:pPr>
        <w:numPr>
          <w:ilvl w:val="0"/>
          <w:numId w:val="19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отвечать на вопросы, используя явно заданную в тексте информацию;</w:t>
      </w:r>
    </w:p>
    <w:p w:rsidR="00E47FD8" w:rsidRPr="00EE31BF" w:rsidRDefault="00E47FD8" w:rsidP="00EE31BF">
      <w:pPr>
        <w:numPr>
          <w:ilvl w:val="0"/>
          <w:numId w:val="19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 выстраивать последовательность описываемых событий, делать выводы по содержанию текста;</w:t>
      </w:r>
    </w:p>
    <w:p w:rsidR="00E47FD8" w:rsidRPr="00EE31BF" w:rsidRDefault="00E47FD8" w:rsidP="00EE31BF">
      <w:pPr>
        <w:numPr>
          <w:ilvl w:val="0"/>
          <w:numId w:val="19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сопоставлять основные текстовые и </w:t>
      </w:r>
      <w:proofErr w:type="spellStart"/>
      <w:r w:rsidRPr="00EE31BF">
        <w:rPr>
          <w:color w:val="000000" w:themeColor="text1"/>
          <w:szCs w:val="24"/>
        </w:rPr>
        <w:t>внетекстовые</w:t>
      </w:r>
      <w:proofErr w:type="spellEnd"/>
      <w:r w:rsidRPr="00EE31BF">
        <w:rPr>
          <w:color w:val="000000" w:themeColor="text1"/>
          <w:szCs w:val="24"/>
        </w:rPr>
        <w:t xml:space="preserve"> компоненты: обнаруживать соответствие между частью текста и его общей идеей; сопоставлять информацию из разных частей текста;</w:t>
      </w:r>
    </w:p>
    <w:p w:rsidR="00E47FD8" w:rsidRPr="00EE31BF" w:rsidRDefault="00E47FD8" w:rsidP="00EE31BF">
      <w:pPr>
        <w:numPr>
          <w:ilvl w:val="0"/>
          <w:numId w:val="19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объяснять назначение карты, рисунка, пояснять части графика, таблицы и т.п.; понимать смысл терминов, неизвестных слов;</w:t>
      </w:r>
    </w:p>
    <w:p w:rsidR="00E47FD8" w:rsidRPr="00EE31BF" w:rsidRDefault="00E47FD8" w:rsidP="00EE31BF">
      <w:pPr>
        <w:numPr>
          <w:ilvl w:val="0"/>
          <w:numId w:val="19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работать с метафорами – понимать переносный смысл выражений.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Регулятивные универсальные учебные действия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Ученик сможет: </w:t>
      </w:r>
    </w:p>
    <w:p w:rsidR="00E47FD8" w:rsidRPr="00EE31BF" w:rsidRDefault="00E47FD8" w:rsidP="00EE31BF">
      <w:pPr>
        <w:numPr>
          <w:ilvl w:val="0"/>
          <w:numId w:val="20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обнаруживать в тексте доводы и подтверждение выдвинутых тезисов; делать выводы из сформулированных посылок, выводить заключение о намерении автора;</w:t>
      </w:r>
    </w:p>
    <w:p w:rsidR="00E47FD8" w:rsidRPr="00EE31BF" w:rsidRDefault="00E47FD8" w:rsidP="00EE31BF">
      <w:pPr>
        <w:numPr>
          <w:ilvl w:val="0"/>
          <w:numId w:val="20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формировать на основе текста систему аргументов (доводов) для обоснования определённой позиции; сопоставлять разные точки зрения и разные источники информации по данной теме.</w:t>
      </w:r>
    </w:p>
    <w:p w:rsidR="00E47FD8" w:rsidRPr="00EE31BF" w:rsidRDefault="00E47FD8" w:rsidP="00EE31BF">
      <w:pPr>
        <w:spacing w:after="0" w:line="240" w:lineRule="auto"/>
        <w:ind w:left="0"/>
        <w:rPr>
          <w:b/>
          <w:bCs/>
          <w:color w:val="000000" w:themeColor="text1"/>
          <w:szCs w:val="24"/>
        </w:rPr>
      </w:pPr>
      <w:r w:rsidRPr="00EE31BF">
        <w:rPr>
          <w:b/>
          <w:bCs/>
          <w:color w:val="000000" w:themeColor="text1"/>
          <w:szCs w:val="24"/>
        </w:rPr>
        <w:t xml:space="preserve">Коммуникативные универсальные учебные действия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Ученик научится: </w:t>
      </w:r>
    </w:p>
    <w:p w:rsidR="00E47FD8" w:rsidRPr="00EE31BF" w:rsidRDefault="00E47FD8" w:rsidP="00EE31BF">
      <w:pPr>
        <w:numPr>
          <w:ilvl w:val="0"/>
          <w:numId w:val="21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Устанавливать и вырабатывать разные точки зрения</w:t>
      </w:r>
    </w:p>
    <w:p w:rsidR="00E47FD8" w:rsidRPr="00EE31BF" w:rsidRDefault="00E47FD8" w:rsidP="00EE31BF">
      <w:pPr>
        <w:numPr>
          <w:ilvl w:val="0"/>
          <w:numId w:val="21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Аргументировать свою точку зрения</w:t>
      </w:r>
    </w:p>
    <w:p w:rsidR="00E47FD8" w:rsidRPr="00EE31BF" w:rsidRDefault="00E47FD8" w:rsidP="00EE31BF">
      <w:pPr>
        <w:numPr>
          <w:ilvl w:val="0"/>
          <w:numId w:val="21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Задавать вопрос</w:t>
      </w:r>
    </w:p>
    <w:p w:rsidR="00E47FD8" w:rsidRPr="00EE31BF" w:rsidRDefault="00E47FD8" w:rsidP="00EE31BF">
      <w:pPr>
        <w:numPr>
          <w:ilvl w:val="0"/>
          <w:numId w:val="21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Составлять план текста</w:t>
      </w:r>
    </w:p>
    <w:p w:rsidR="00E47FD8" w:rsidRPr="00EE31BF" w:rsidRDefault="00E47FD8" w:rsidP="00EE31BF">
      <w:pPr>
        <w:numPr>
          <w:ilvl w:val="0"/>
          <w:numId w:val="21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оценивать утверждения, сделанные в тексте, исходя из своих представлений и мире; находить доводы в защиту своей точки зрения;</w:t>
      </w:r>
    </w:p>
    <w:p w:rsidR="00E47FD8" w:rsidRPr="00EE31BF" w:rsidRDefault="00E47FD8" w:rsidP="00EE31BF">
      <w:pPr>
        <w:numPr>
          <w:ilvl w:val="0"/>
          <w:numId w:val="21"/>
        </w:num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на основании имеющихся знаний, жизненного опыта подвергать сомнению достоверность   информации, обнаруживать недостоверность получаемой информации, пробелы в информации и находить пути восполнения этих пробелов</w:t>
      </w:r>
    </w:p>
    <w:p w:rsidR="00E47FD8" w:rsidRPr="00EE31BF" w:rsidRDefault="00E47FD8" w:rsidP="00EE31BF">
      <w:pPr>
        <w:spacing w:after="0" w:line="240" w:lineRule="auto"/>
        <w:ind w:left="0"/>
        <w:rPr>
          <w:b/>
          <w:bCs/>
          <w:color w:val="000000" w:themeColor="text1"/>
          <w:szCs w:val="24"/>
        </w:rPr>
      </w:pPr>
      <w:r w:rsidRPr="00EE31BF">
        <w:rPr>
          <w:b/>
          <w:bCs/>
          <w:color w:val="000000" w:themeColor="text1"/>
          <w:szCs w:val="24"/>
        </w:rPr>
        <w:t xml:space="preserve">Ученик получит возможность научиться: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Брать на себя инициативу в организации совместного действия (деловое лидерство). </w:t>
      </w:r>
    </w:p>
    <w:p w:rsidR="00E47FD8" w:rsidRPr="00EE31BF" w:rsidRDefault="00E47FD8" w:rsidP="00EE31BF">
      <w:pPr>
        <w:spacing w:after="0" w:line="240" w:lineRule="auto"/>
        <w:ind w:left="0"/>
        <w:rPr>
          <w:b/>
          <w:bCs/>
          <w:color w:val="000000" w:themeColor="text1"/>
          <w:szCs w:val="24"/>
        </w:rPr>
      </w:pPr>
      <w:r w:rsidRPr="00EE31BF">
        <w:rPr>
          <w:b/>
          <w:bCs/>
          <w:color w:val="000000" w:themeColor="text1"/>
          <w:szCs w:val="24"/>
        </w:rPr>
        <w:t xml:space="preserve">Предметные результаты обучения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lastRenderedPageBreak/>
        <w:t xml:space="preserve">Ученик научится: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находить в материалах учебной литературы ответ на заданный вопрос;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ориентироваться на возможное разнообразие способов решения учебной задачи;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анализировать изучаемые объекты с выделением существенных и несущественных признаков;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осуществлять синтез как составление целого из частей;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устанавливать причинно-следственные связи в изучаемом круге явлений;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проводить аналогии между изучаемым материалом и собственным опытом.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Ученик получит возможность научиться: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выделять информацию из сообщений разных видов в соответствии с учебной задачей;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осуществлять запись (фиксацию) указанной учителем информации об изучаемом языковом факте;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проводить сравнение,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обобщать (выводить общее для целого ряда единичных объектов).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       Система оценки достижений учащихся </w:t>
      </w:r>
      <w:r w:rsidR="00C3455F" w:rsidRPr="00EE31BF">
        <w:rPr>
          <w:color w:val="000000" w:themeColor="text1"/>
          <w:szCs w:val="24"/>
        </w:rPr>
        <w:t>6</w:t>
      </w:r>
      <w:r w:rsidRPr="00EE31BF">
        <w:rPr>
          <w:color w:val="000000" w:themeColor="text1"/>
          <w:szCs w:val="24"/>
        </w:rPr>
        <w:t xml:space="preserve"> классов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 Система оценивания знаний учащихся проводится в форме зачете/незачета    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        Виды контроля: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-практические, самостоятельные и контрольные работы.</w:t>
      </w:r>
    </w:p>
    <w:p w:rsidR="00E47FD8" w:rsidRPr="00EE31BF" w:rsidRDefault="00E47FD8" w:rsidP="00EE31BF">
      <w:pPr>
        <w:spacing w:after="0" w:line="240" w:lineRule="auto"/>
        <w:ind w:left="0" w:firstLine="709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 Принципы отбора содержания образования связаны с преемственностью целей образования на различных ступенях и уровнях обучения, логикой </w:t>
      </w:r>
      <w:proofErr w:type="spellStart"/>
      <w:r w:rsidRPr="00EE31BF">
        <w:rPr>
          <w:color w:val="000000" w:themeColor="text1"/>
          <w:szCs w:val="24"/>
        </w:rPr>
        <w:t>внутрипредметных</w:t>
      </w:r>
      <w:proofErr w:type="spellEnd"/>
      <w:r w:rsidRPr="00EE31BF">
        <w:rPr>
          <w:color w:val="000000" w:themeColor="text1"/>
          <w:szCs w:val="24"/>
        </w:rPr>
        <w:t xml:space="preserve"> связей, а также с учетом возрастных особенностей развития учащихся.</w:t>
      </w:r>
    </w:p>
    <w:p w:rsidR="00E47FD8" w:rsidRPr="00EE31BF" w:rsidRDefault="00E47FD8" w:rsidP="00EE31BF">
      <w:pPr>
        <w:spacing w:after="0" w:line="240" w:lineRule="auto"/>
        <w:ind w:left="0" w:firstLine="709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языковых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E47FD8" w:rsidRPr="00EE31BF" w:rsidRDefault="00E47FD8" w:rsidP="00EE31BF">
      <w:pPr>
        <w:spacing w:after="0" w:line="240" w:lineRule="auto"/>
        <w:ind w:left="0" w:firstLine="709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Деятельностный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E47FD8" w:rsidRPr="00EE31BF" w:rsidRDefault="00E47FD8" w:rsidP="00EE31BF">
      <w:pPr>
        <w:spacing w:after="0" w:line="240" w:lineRule="auto"/>
        <w:ind w:left="0" w:firstLine="709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Содержание стандарта реализуется следующими видами усложняющейся учебной деятельности: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рецептивная деятельность: чтение и полноценное восприятие художественного текста;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продуктивная творческая деятельность: сочинение разных жанров, выразительное чтение художественных текстов, устное словесное рисование;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lastRenderedPageBreak/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исследовательская деятельность: анализ и сопоставление подобных </w:t>
      </w:r>
      <w:proofErr w:type="gramStart"/>
      <w:r w:rsidRPr="00EE31BF">
        <w:rPr>
          <w:color w:val="000000" w:themeColor="text1"/>
          <w:szCs w:val="24"/>
        </w:rPr>
        <w:t>текстов</w:t>
      </w:r>
      <w:proofErr w:type="gramEnd"/>
      <w:r w:rsidRPr="00EE31BF">
        <w:rPr>
          <w:color w:val="000000" w:themeColor="text1"/>
          <w:szCs w:val="24"/>
        </w:rPr>
        <w:t> и выявление в них общих и своеобразных черт.</w:t>
      </w:r>
    </w:p>
    <w:p w:rsidR="00E47FD8" w:rsidRPr="00EE31BF" w:rsidRDefault="00E47FD8" w:rsidP="00EE31BF">
      <w:pPr>
        <w:spacing w:after="0" w:line="240" w:lineRule="auto"/>
        <w:ind w:left="0" w:firstLine="709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Главным при изучении предмета остается работа с текстом, что закономерно является важнейшим приоритетом в преподавании данной дисциплины.</w:t>
      </w:r>
    </w:p>
    <w:p w:rsidR="00E47FD8" w:rsidRPr="00EE31BF" w:rsidRDefault="00E47FD8" w:rsidP="00EE31BF">
      <w:pPr>
        <w:spacing w:after="0" w:line="240" w:lineRule="auto"/>
        <w:ind w:left="0" w:firstLine="709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Программа базируется на межпредметных связях с русским языком, литературой, историей, экологией, риторикой, географией, обществознанием.</w:t>
      </w:r>
    </w:p>
    <w:p w:rsidR="00E47FD8" w:rsidRPr="00EE31BF" w:rsidRDefault="00E47FD8" w:rsidP="00EE31BF">
      <w:pPr>
        <w:spacing w:after="0" w:line="240" w:lineRule="auto"/>
        <w:ind w:left="0" w:firstLine="709"/>
        <w:rPr>
          <w:i/>
          <w:color w:val="000000" w:themeColor="text1"/>
          <w:szCs w:val="24"/>
        </w:rPr>
      </w:pPr>
      <w:r w:rsidRPr="00EE31BF">
        <w:rPr>
          <w:i/>
          <w:color w:val="000000" w:themeColor="text1"/>
          <w:szCs w:val="24"/>
        </w:rPr>
        <w:t>Личностные, метапредметные и предметные результаты освоения данного курса в основной школе.</w:t>
      </w:r>
    </w:p>
    <w:p w:rsidR="00E47FD8" w:rsidRPr="00EE31BF" w:rsidRDefault="00E47FD8" w:rsidP="00EE31BF">
      <w:pPr>
        <w:spacing w:after="0" w:line="240" w:lineRule="auto"/>
        <w:ind w:left="0" w:firstLine="708"/>
        <w:rPr>
          <w:b/>
          <w:bCs/>
          <w:color w:val="000000" w:themeColor="text1"/>
          <w:szCs w:val="24"/>
        </w:rPr>
      </w:pPr>
      <w:r w:rsidRPr="00EE31BF">
        <w:rPr>
          <w:b/>
          <w:bCs/>
          <w:color w:val="000000" w:themeColor="text1"/>
          <w:szCs w:val="24"/>
        </w:rPr>
        <w:t>Личностные результаты: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proofErr w:type="gramStart"/>
      <w:r w:rsidRPr="00EE31BF">
        <w:rPr>
          <w:color w:val="000000" w:themeColor="text1"/>
          <w:szCs w:val="24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формирование ответственного отношения к учению, готовности и </w:t>
      </w:r>
      <w:proofErr w:type="gramStart"/>
      <w:r w:rsidRPr="00EE31BF">
        <w:rPr>
          <w:color w:val="000000" w:themeColor="text1"/>
          <w:szCs w:val="24"/>
        </w:rPr>
        <w:t>способности</w:t>
      </w:r>
      <w:proofErr w:type="gramEnd"/>
      <w:r w:rsidRPr="00EE31BF">
        <w:rPr>
          <w:color w:val="000000" w:themeColor="text1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proofErr w:type="gramStart"/>
      <w:r w:rsidRPr="00EE31BF">
        <w:rPr>
          <w:color w:val="000000" w:themeColor="text1"/>
          <w:szCs w:val="24"/>
        </w:rPr>
        <w:t>-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47FD8" w:rsidRPr="00EE31BF" w:rsidRDefault="00E47FD8" w:rsidP="00EE31BF">
      <w:pPr>
        <w:spacing w:after="0" w:line="240" w:lineRule="auto"/>
        <w:ind w:left="0" w:firstLine="708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Метапредметные результаты изучения литературы в основной школе: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lastRenderedPageBreak/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умение оценивать правильность выполнения учебной задачи, собственные возможности её решения;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E31BF">
        <w:rPr>
          <w:color w:val="000000" w:themeColor="text1"/>
          <w:szCs w:val="24"/>
        </w:rPr>
        <w:t>логическое рассуждение</w:t>
      </w:r>
      <w:proofErr w:type="gramEnd"/>
      <w:r w:rsidRPr="00EE31BF">
        <w:rPr>
          <w:color w:val="000000" w:themeColor="text1"/>
          <w:szCs w:val="24"/>
        </w:rPr>
        <w:t>, умозаключение (индуктивное, дедуктивное и по аналогии) и делать выводы;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 умение создавать, применять и преобразовывать знаки и символы, модели и схемы для решения учебных и познавательных задач;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смысловое чтение;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 - формирование и развитие компетентности в области использования информационно-коммуникационных технологий.</w:t>
      </w:r>
    </w:p>
    <w:p w:rsidR="00E47FD8" w:rsidRPr="00EE31BF" w:rsidRDefault="00E47FD8" w:rsidP="00EE31BF">
      <w:pPr>
        <w:spacing w:after="0" w:line="240" w:lineRule="auto"/>
        <w:ind w:left="0" w:firstLine="708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Предметные результаты </w:t>
      </w:r>
      <w:proofErr w:type="gramStart"/>
      <w:r w:rsidRPr="00EE31BF">
        <w:rPr>
          <w:color w:val="000000" w:themeColor="text1"/>
          <w:szCs w:val="24"/>
        </w:rPr>
        <w:t>обучающихся</w:t>
      </w:r>
      <w:proofErr w:type="gramEnd"/>
      <w:r w:rsidRPr="00EE31BF">
        <w:rPr>
          <w:color w:val="000000" w:themeColor="text1"/>
          <w:szCs w:val="24"/>
        </w:rPr>
        <w:t>    выражаются в следующем: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понимание текста, выявление заложенных в них вневременных, непреходящих нравственных ценностей и их современного звучания;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умение анализировать текст: определять его принадлежность к одному из литературных родов и жанров; понимать и формулировать тему, идею;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 xml:space="preserve">- определение элементов сюжета, композиции, изобразительно-выразительных средств языка, понимание их роли в раскрытии идейно-художественного содержания текста; 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 владение элементарной литературоведческой терминологией при анализе   текста;</w:t>
      </w:r>
    </w:p>
    <w:p w:rsidR="00E47FD8" w:rsidRPr="00EE31BF" w:rsidRDefault="00E47FD8" w:rsidP="00EE31BF">
      <w:pPr>
        <w:spacing w:after="0" w:line="240" w:lineRule="auto"/>
        <w:ind w:left="0"/>
        <w:rPr>
          <w:color w:val="000000" w:themeColor="text1"/>
          <w:szCs w:val="24"/>
        </w:rPr>
      </w:pPr>
      <w:r w:rsidRPr="00EE31BF">
        <w:rPr>
          <w:color w:val="000000" w:themeColor="text1"/>
          <w:szCs w:val="24"/>
        </w:rPr>
        <w:t>-собственная интерпретация, понимание авторской позиции и своё отношение к ней.</w:t>
      </w:r>
    </w:p>
    <w:p w:rsidR="00E47FD8" w:rsidRPr="00EE31BF" w:rsidRDefault="00E47FD8" w:rsidP="00EE31BF">
      <w:pPr>
        <w:spacing w:after="0" w:line="240" w:lineRule="auto"/>
        <w:ind w:left="0"/>
        <w:jc w:val="center"/>
        <w:rPr>
          <w:b/>
          <w:color w:val="000000" w:themeColor="text1"/>
          <w:szCs w:val="24"/>
        </w:rPr>
      </w:pPr>
    </w:p>
    <w:p w:rsidR="00E47FD8" w:rsidRPr="00EE31BF" w:rsidRDefault="00E47FD8" w:rsidP="00EE31BF">
      <w:pPr>
        <w:spacing w:after="0" w:line="240" w:lineRule="auto"/>
        <w:ind w:left="0"/>
        <w:jc w:val="center"/>
        <w:rPr>
          <w:b/>
          <w:color w:val="000000" w:themeColor="text1"/>
          <w:szCs w:val="24"/>
        </w:rPr>
      </w:pPr>
    </w:p>
    <w:p w:rsidR="00E47FD8" w:rsidRPr="00EE31BF" w:rsidRDefault="00E47FD8" w:rsidP="00EE31BF">
      <w:pPr>
        <w:spacing w:after="0" w:line="240" w:lineRule="auto"/>
        <w:ind w:left="0"/>
        <w:jc w:val="center"/>
        <w:rPr>
          <w:b/>
          <w:color w:val="000000" w:themeColor="text1"/>
          <w:szCs w:val="24"/>
        </w:rPr>
      </w:pPr>
    </w:p>
    <w:p w:rsidR="00E47FD8" w:rsidRPr="00EE31BF" w:rsidRDefault="00E47FD8" w:rsidP="00EE31BF">
      <w:pPr>
        <w:spacing w:after="0" w:line="240" w:lineRule="auto"/>
        <w:ind w:left="0"/>
        <w:jc w:val="center"/>
        <w:rPr>
          <w:b/>
          <w:color w:val="000000" w:themeColor="text1"/>
          <w:szCs w:val="24"/>
        </w:rPr>
      </w:pPr>
    </w:p>
    <w:p w:rsidR="00B43B1A" w:rsidRPr="00EE31BF" w:rsidRDefault="00B43B1A" w:rsidP="00EE31BF">
      <w:pPr>
        <w:spacing w:after="0" w:line="240" w:lineRule="auto"/>
        <w:ind w:left="0" w:firstLine="0"/>
        <w:jc w:val="left"/>
        <w:rPr>
          <w:szCs w:val="24"/>
        </w:rPr>
      </w:pPr>
    </w:p>
    <w:p w:rsidR="000906DF" w:rsidRPr="00EE31BF" w:rsidRDefault="000906DF" w:rsidP="00EE31BF">
      <w:pPr>
        <w:spacing w:after="0" w:line="240" w:lineRule="auto"/>
        <w:ind w:left="0" w:firstLine="0"/>
        <w:jc w:val="left"/>
        <w:rPr>
          <w:szCs w:val="24"/>
        </w:rPr>
      </w:pPr>
      <w:r w:rsidRPr="00EE31BF">
        <w:rPr>
          <w:szCs w:val="24"/>
        </w:rPr>
        <w:br w:type="page"/>
      </w:r>
    </w:p>
    <w:p w:rsidR="000906DF" w:rsidRPr="00EE31BF" w:rsidRDefault="000906DF" w:rsidP="00EE31BF">
      <w:pPr>
        <w:pStyle w:val="Default"/>
        <w:jc w:val="center"/>
      </w:pPr>
      <w:r w:rsidRPr="00EE31BF">
        <w:rPr>
          <w:b/>
          <w:bCs/>
        </w:rPr>
        <w:lastRenderedPageBreak/>
        <w:t>СОДЕРЖАНИЕ УЧЕБНОГО ПРЕДМЕТА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jc w:val="center"/>
        <w:rPr>
          <w:color w:val="333333"/>
          <w:szCs w:val="24"/>
        </w:rPr>
      </w:pPr>
      <w:r w:rsidRPr="00EE31BF">
        <w:rPr>
          <w:b/>
          <w:bCs/>
          <w:color w:val="333333"/>
          <w:szCs w:val="24"/>
        </w:rPr>
        <w:t>Содержание программы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jc w:val="center"/>
        <w:rPr>
          <w:color w:val="333333"/>
          <w:szCs w:val="24"/>
        </w:rPr>
      </w:pP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708"/>
        <w:rPr>
          <w:color w:val="333333"/>
          <w:szCs w:val="24"/>
        </w:rPr>
      </w:pPr>
      <w:r w:rsidRPr="00EE31BF">
        <w:rPr>
          <w:b/>
          <w:bCs/>
          <w:color w:val="333333"/>
          <w:szCs w:val="24"/>
        </w:rPr>
        <w:t>Тема 1. Понятие о тексте. (6 часов)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rPr>
          <w:color w:val="333333"/>
          <w:szCs w:val="24"/>
        </w:rPr>
      </w:pPr>
      <w:r w:rsidRPr="00EE31BF">
        <w:rPr>
          <w:color w:val="333333"/>
          <w:szCs w:val="24"/>
        </w:rPr>
        <w:t xml:space="preserve">Текст как явление употребления языка. Значение слова текст. Лингвистический подход к тексту. Текст как результат употребления языка. Определение текста. Признаки текста: выраженность, </w:t>
      </w:r>
      <w:proofErr w:type="spellStart"/>
      <w:r w:rsidRPr="00EE31BF">
        <w:rPr>
          <w:color w:val="333333"/>
          <w:szCs w:val="24"/>
        </w:rPr>
        <w:t>отграниченность</w:t>
      </w:r>
      <w:proofErr w:type="spellEnd"/>
      <w:r w:rsidRPr="00EE31BF">
        <w:rPr>
          <w:color w:val="333333"/>
          <w:szCs w:val="24"/>
        </w:rPr>
        <w:t>, связность, цельность, упорядоченность или структурность, лингвистическая организованность. Текст как основная единица общения. Композиция текста. Тема и содержание. Восстановление информационного содержания текста. Тема и идея текста. Смысловой анализ текста.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708"/>
        <w:rPr>
          <w:color w:val="333333"/>
          <w:szCs w:val="24"/>
        </w:rPr>
      </w:pPr>
      <w:r w:rsidRPr="00EE31BF">
        <w:rPr>
          <w:b/>
          <w:bCs/>
          <w:color w:val="333333"/>
          <w:szCs w:val="24"/>
        </w:rPr>
        <w:t>Тема 2. Формы и качества словесного выражения. (7 часов)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rPr>
          <w:color w:val="333333"/>
          <w:szCs w:val="24"/>
        </w:rPr>
      </w:pPr>
      <w:r w:rsidRPr="00EE31BF">
        <w:rPr>
          <w:color w:val="333333"/>
          <w:szCs w:val="24"/>
        </w:rPr>
        <w:t>Возможности словесного выражения темы. Понятие форм словесного выражения.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rPr>
          <w:color w:val="333333"/>
          <w:szCs w:val="24"/>
        </w:rPr>
      </w:pPr>
      <w:r w:rsidRPr="00EE31BF">
        <w:rPr>
          <w:color w:val="333333"/>
          <w:szCs w:val="24"/>
        </w:rPr>
        <w:t xml:space="preserve">Выражения устные и письменные. Выражения диалогические и монологические. Взаимодействие форм словесного выражения. Функциональные стили. Начало и конец текста (рамка текста). Ключевые (опорные) слова. </w:t>
      </w:r>
      <w:proofErr w:type="spellStart"/>
      <w:r w:rsidRPr="00EE31BF">
        <w:rPr>
          <w:color w:val="333333"/>
          <w:szCs w:val="24"/>
        </w:rPr>
        <w:t>Функциональнные</w:t>
      </w:r>
      <w:proofErr w:type="spellEnd"/>
      <w:r w:rsidR="00632AE6">
        <w:rPr>
          <w:color w:val="333333"/>
          <w:szCs w:val="24"/>
        </w:rPr>
        <w:t xml:space="preserve"> </w:t>
      </w:r>
      <w:r w:rsidRPr="00EE31BF">
        <w:rPr>
          <w:color w:val="333333"/>
          <w:szCs w:val="24"/>
        </w:rPr>
        <w:t>стили. Синтаксис текста (связность). Предложение в составе текста. Типы речи. Повествование. Языковые средства выражения повествования. Описание. Языковые средства выражения описания. Рассуждение. Языковые средства выражения рассуждения. Понятие о типе речи как способе изложения. Понятие о типе речи как доминирующей логической структуре: утверждение, отрицание, доказательство, опровержение. Создание текста по структурной модели.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708"/>
        <w:rPr>
          <w:color w:val="333333"/>
          <w:szCs w:val="24"/>
        </w:rPr>
      </w:pPr>
      <w:r w:rsidRPr="00EE31BF">
        <w:rPr>
          <w:b/>
          <w:bCs/>
          <w:color w:val="333333"/>
          <w:szCs w:val="24"/>
        </w:rPr>
        <w:t>Тема 3. Стилистические возможности языковых средств. (4 часа)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rPr>
          <w:color w:val="333333"/>
          <w:szCs w:val="24"/>
        </w:rPr>
      </w:pPr>
      <w:r w:rsidRPr="00EE31BF">
        <w:rPr>
          <w:color w:val="333333"/>
          <w:szCs w:val="24"/>
        </w:rPr>
        <w:t>Многозначность слова. Слова однозначные и многозначные. Прямые и переносные значения. Типы переносных значений. Метафоры, метонимия, синекдоха. Роль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rPr>
          <w:color w:val="333333"/>
          <w:szCs w:val="24"/>
        </w:rPr>
      </w:pPr>
      <w:r w:rsidRPr="00EE31BF">
        <w:rPr>
          <w:color w:val="333333"/>
          <w:szCs w:val="24"/>
        </w:rPr>
        <w:t>многозначности в языке. Омонимы. Лексические омонимы. Омонимы в каламбурах, шутках, загадках, поговорках, пословицах. Паронимы. Суффиксы и приставки, которые служат для различения смысла данных паронимов. Исправление ошибок в употреблении паронимов. Парономазия. Синонимы. Синонимический ряд. Антонимы. Словари синонимов. Словари антонимов. Оксюморон. Фразеология и фразеологизмы. Использование фразеологизмов в художественной речи. Фразеологические словари.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708"/>
        <w:rPr>
          <w:color w:val="333333"/>
          <w:szCs w:val="24"/>
        </w:rPr>
      </w:pPr>
      <w:r w:rsidRPr="00EE31BF">
        <w:rPr>
          <w:b/>
          <w:bCs/>
          <w:color w:val="333333"/>
          <w:szCs w:val="24"/>
        </w:rPr>
        <w:t>Тема 4. Средства художественной выразительности. (8 часов)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rPr>
          <w:color w:val="333333"/>
          <w:szCs w:val="24"/>
        </w:rPr>
      </w:pPr>
      <w:r w:rsidRPr="00EE31BF">
        <w:rPr>
          <w:color w:val="333333"/>
          <w:szCs w:val="24"/>
        </w:rPr>
        <w:t>Эпитет. Сравнение. Аллегория. Тропы: метафора, метонимия, синекдоха. Фигуры: анафора, антитеза, градация, оксюморон, риторический вопрос, риторическое восклицание. Стилистические фигуры, нахождение в текстах-образцах стилистических фигур, выявление их роли. Стилистические ресурсы грамматики. Имена существительные. Выразительные возможности грамматических форм. Категория рода в отношении к полу лица и соотносительности падежных форм. Имена прилагательные. Полные и краткие формы качественных прилагательных. Притяжательные прилагательные. Формы сравнительной степени.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rPr>
          <w:color w:val="333333"/>
          <w:szCs w:val="24"/>
        </w:rPr>
      </w:pPr>
      <w:r w:rsidRPr="00EE31BF">
        <w:rPr>
          <w:color w:val="333333"/>
          <w:szCs w:val="24"/>
        </w:rPr>
        <w:t>Глаголы. «Глагольный» характер разговорного стиля и стиля художественной литературы. Формы наклонений.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708"/>
        <w:rPr>
          <w:color w:val="333333"/>
          <w:szCs w:val="24"/>
        </w:rPr>
      </w:pPr>
      <w:r w:rsidRPr="00EE31BF">
        <w:rPr>
          <w:b/>
          <w:bCs/>
          <w:color w:val="333333"/>
          <w:szCs w:val="24"/>
        </w:rPr>
        <w:t>Тема 5.</w:t>
      </w:r>
      <w:r w:rsidRPr="00EE31BF">
        <w:rPr>
          <w:color w:val="333333"/>
          <w:szCs w:val="24"/>
        </w:rPr>
        <w:t> </w:t>
      </w:r>
      <w:r w:rsidRPr="00EE31BF">
        <w:rPr>
          <w:b/>
          <w:bCs/>
          <w:color w:val="333333"/>
          <w:szCs w:val="24"/>
        </w:rPr>
        <w:t>Видоизменения авторского повествования. (2 часа)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rPr>
          <w:color w:val="333333"/>
          <w:szCs w:val="24"/>
        </w:rPr>
      </w:pPr>
      <w:r w:rsidRPr="00EE31BF">
        <w:rPr>
          <w:color w:val="333333"/>
          <w:szCs w:val="24"/>
        </w:rPr>
        <w:t>Перифраза. Средства словесного выражения сатиры и юмора. Создание юмористического текста.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708"/>
        <w:rPr>
          <w:color w:val="333333"/>
          <w:szCs w:val="24"/>
        </w:rPr>
      </w:pPr>
      <w:r w:rsidRPr="00EE31BF">
        <w:rPr>
          <w:b/>
          <w:bCs/>
          <w:color w:val="333333"/>
          <w:szCs w:val="24"/>
        </w:rPr>
        <w:t>Тема 6.</w:t>
      </w:r>
      <w:r w:rsidRPr="00EE31BF">
        <w:rPr>
          <w:color w:val="333333"/>
          <w:szCs w:val="24"/>
        </w:rPr>
        <w:t> </w:t>
      </w:r>
      <w:r w:rsidRPr="00EE31BF">
        <w:rPr>
          <w:b/>
          <w:bCs/>
          <w:color w:val="333333"/>
          <w:szCs w:val="24"/>
        </w:rPr>
        <w:t>Лингвостилистический анализ текста. (7 часов)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rPr>
          <w:color w:val="333333"/>
          <w:szCs w:val="24"/>
        </w:rPr>
      </w:pPr>
      <w:r w:rsidRPr="00EE31BF">
        <w:rPr>
          <w:color w:val="333333"/>
          <w:szCs w:val="24"/>
        </w:rPr>
        <w:t xml:space="preserve">Различные толкования структуры текста. Система текста. Система категорий, образующих структуру текста. Предмет лингвостилистического анализа текста. Пути и приёмы лингвостилистического анализа текста. Лингвостилистический анализ текста научного или научно–популярного стиля речи. Лингвостилистический анализ текста публицистического стиля речи. Лингвостилистический анализ текста художественного стиля. Основная функция </w:t>
      </w:r>
      <w:proofErr w:type="gramStart"/>
      <w:r w:rsidRPr="00EE31BF">
        <w:rPr>
          <w:color w:val="333333"/>
          <w:szCs w:val="24"/>
        </w:rPr>
        <w:t>художественной</w:t>
      </w:r>
      <w:proofErr w:type="gramEnd"/>
      <w:r w:rsidRPr="00EE31BF">
        <w:rPr>
          <w:color w:val="333333"/>
          <w:szCs w:val="24"/>
        </w:rPr>
        <w:t xml:space="preserve"> литературы-воздействие через художественный образ.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rPr>
          <w:color w:val="333333"/>
          <w:szCs w:val="24"/>
        </w:rPr>
      </w:pPr>
    </w:p>
    <w:p w:rsidR="00EE31BF" w:rsidRDefault="00EE31BF" w:rsidP="00EE31BF">
      <w:pPr>
        <w:spacing w:after="160" w:line="259" w:lineRule="auto"/>
        <w:ind w:left="0" w:firstLine="0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br w:type="page"/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jc w:val="center"/>
        <w:rPr>
          <w:color w:val="333333"/>
          <w:szCs w:val="24"/>
        </w:rPr>
      </w:pPr>
      <w:r w:rsidRPr="00EE31BF">
        <w:rPr>
          <w:b/>
          <w:bCs/>
          <w:color w:val="333333"/>
          <w:szCs w:val="24"/>
        </w:rPr>
        <w:lastRenderedPageBreak/>
        <w:t>Тематическое планирование</w:t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jc w:val="center"/>
        <w:rPr>
          <w:color w:val="333333"/>
          <w:szCs w:val="24"/>
        </w:rPr>
      </w:pPr>
    </w:p>
    <w:tbl>
      <w:tblPr>
        <w:tblW w:w="97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1"/>
        <w:gridCol w:w="3454"/>
        <w:gridCol w:w="900"/>
        <w:gridCol w:w="4903"/>
      </w:tblGrid>
      <w:tr w:rsidR="00584832" w:rsidRPr="00EE31BF" w:rsidTr="00584832"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№ </w:t>
            </w:r>
            <w:r w:rsidR="00632AE6">
              <w:rPr>
                <w:color w:val="333333"/>
                <w:szCs w:val="24"/>
              </w:rPr>
              <w:t xml:space="preserve"> </w:t>
            </w:r>
            <w:proofErr w:type="spellStart"/>
            <w:proofErr w:type="gramStart"/>
            <w:r w:rsidRPr="00EE31BF">
              <w:rPr>
                <w:b/>
                <w:bCs/>
                <w:color w:val="333333"/>
                <w:szCs w:val="24"/>
              </w:rPr>
              <w:t>п</w:t>
            </w:r>
            <w:proofErr w:type="spellEnd"/>
            <w:proofErr w:type="gramEnd"/>
            <w:r w:rsidRPr="00EE31BF">
              <w:rPr>
                <w:b/>
                <w:bCs/>
                <w:color w:val="333333"/>
                <w:szCs w:val="24"/>
              </w:rPr>
              <w:t>/</w:t>
            </w:r>
            <w:proofErr w:type="spellStart"/>
            <w:r w:rsidRPr="00EE31BF">
              <w:rPr>
                <w:b/>
                <w:bCs/>
                <w:color w:val="333333"/>
                <w:szCs w:val="24"/>
              </w:rPr>
              <w:t>п</w:t>
            </w:r>
            <w:proofErr w:type="spellEnd"/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Тема раздела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Кол-во</w:t>
            </w:r>
          </w:p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часов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832" w:rsidRPr="00EE31BF" w:rsidRDefault="00584832" w:rsidP="0058483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333333"/>
                <w:szCs w:val="24"/>
              </w:rPr>
            </w:pPr>
            <w:r w:rsidRPr="000A35B5">
              <w:rPr>
                <w:b/>
                <w:bCs/>
              </w:rPr>
              <w:t>ЦОР</w:t>
            </w:r>
          </w:p>
        </w:tc>
      </w:tr>
      <w:tr w:rsidR="00584832" w:rsidRPr="00EE31BF" w:rsidTr="00584832"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Понятие о тексте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6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832" w:rsidRPr="000A35B5" w:rsidRDefault="00B51132" w:rsidP="00584832">
            <w:pPr>
              <w:spacing w:after="0" w:line="276" w:lineRule="auto"/>
              <w:ind w:left="0" w:firstLine="0"/>
            </w:pPr>
            <w:hyperlink r:id="rId8" w:history="1">
              <w:r w:rsidR="00E81B68" w:rsidRPr="00EE4F79">
                <w:rPr>
                  <w:rStyle w:val="a3"/>
                </w:rPr>
                <w:t>http://skiv.instrao.ru/support/demonstratsionnye-materialya/ЧГ_6_</w:t>
              </w:r>
            </w:hyperlink>
          </w:p>
          <w:p w:rsidR="00584832" w:rsidRDefault="00584832" w:rsidP="00584832">
            <w:pPr>
              <w:spacing w:after="0" w:line="240" w:lineRule="auto"/>
              <w:ind w:left="0" w:firstLine="0"/>
              <w:rPr>
                <w:color w:val="333333"/>
                <w:shd w:val="clear" w:color="auto" w:fill="FFFFFF"/>
              </w:rPr>
            </w:pPr>
            <w:proofErr w:type="gramStart"/>
            <w:r w:rsidRPr="000A35B5">
              <w:rPr>
                <w:color w:val="333333"/>
                <w:shd w:val="clear" w:color="auto" w:fill="FFFFFF"/>
              </w:rPr>
              <w:t>Портал Российской электронной школы РЭШ, </w:t>
            </w:r>
            <w:hyperlink r:id="rId9" w:history="1">
              <w:r w:rsidRPr="000A35B5">
                <w:rPr>
                  <w:rStyle w:val="a3"/>
                  <w:color w:val="486DAA"/>
                  <w:shd w:val="clear" w:color="auto" w:fill="FFFFFF"/>
                </w:rPr>
                <w:t>https://fg.resh.edu.ru/</w:t>
              </w:r>
            </w:hyperlink>
            <w:r w:rsidRPr="000A35B5">
              <w:rPr>
                <w:color w:val="333333"/>
                <w:shd w:val="clear" w:color="auto" w:fill="FFFFFF"/>
              </w:rPr>
              <w:t>)</w:t>
            </w:r>
            <w:proofErr w:type="gramEnd"/>
          </w:p>
          <w:p w:rsidR="00584832" w:rsidRDefault="00B51132" w:rsidP="00584832">
            <w:pPr>
              <w:spacing w:after="0" w:line="240" w:lineRule="auto"/>
              <w:ind w:left="0" w:firstLine="0"/>
              <w:rPr>
                <w:rFonts w:eastAsia="Calibri"/>
                <w:color w:val="0000FF"/>
                <w:u w:val="single"/>
                <w:lang w:eastAsia="en-US"/>
              </w:rPr>
            </w:pPr>
            <w:hyperlink r:id="rId10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http://lib.ru</w:t>
              </w:r>
            </w:hyperlink>
          </w:p>
          <w:p w:rsidR="00584832" w:rsidRPr="00EE31BF" w:rsidRDefault="00B51132" w:rsidP="00584832">
            <w:pPr>
              <w:autoSpaceDE w:val="0"/>
              <w:autoSpaceDN w:val="0"/>
              <w:adjustRightInd w:val="0"/>
              <w:spacing w:after="0" w:line="276" w:lineRule="auto"/>
              <w:rPr>
                <w:color w:val="333333"/>
                <w:szCs w:val="24"/>
              </w:rPr>
            </w:pPr>
            <w:hyperlink r:id="rId11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http://www.slovari.ru</w:t>
              </w:r>
            </w:hyperlink>
          </w:p>
        </w:tc>
      </w:tr>
      <w:tr w:rsidR="00584832" w:rsidRPr="00EE31BF" w:rsidTr="00584832"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2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Формы и качества словесного выражения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832" w:rsidRPr="000A35B5" w:rsidRDefault="00B51132" w:rsidP="00584832">
            <w:pPr>
              <w:spacing w:after="0" w:line="276" w:lineRule="auto"/>
              <w:ind w:left="0" w:firstLine="0"/>
            </w:pPr>
            <w:hyperlink r:id="rId12" w:history="1">
              <w:r w:rsidR="00E81B68" w:rsidRPr="00EE4F79">
                <w:rPr>
                  <w:rStyle w:val="a3"/>
                </w:rPr>
                <w:t>http://skiv.instrao.ru/support/demonstratsionnye-materialya/ЧГ_6_</w:t>
              </w:r>
            </w:hyperlink>
          </w:p>
          <w:p w:rsidR="00584832" w:rsidRDefault="00584832" w:rsidP="00584832">
            <w:pPr>
              <w:spacing w:after="0" w:line="240" w:lineRule="auto"/>
              <w:ind w:left="0" w:firstLine="0"/>
              <w:rPr>
                <w:color w:val="333333"/>
                <w:shd w:val="clear" w:color="auto" w:fill="FFFFFF"/>
              </w:rPr>
            </w:pPr>
            <w:proofErr w:type="gramStart"/>
            <w:r w:rsidRPr="000A35B5">
              <w:rPr>
                <w:color w:val="333333"/>
                <w:shd w:val="clear" w:color="auto" w:fill="FFFFFF"/>
              </w:rPr>
              <w:t>Портал Российской электронной школы РЭШ, </w:t>
            </w:r>
            <w:hyperlink r:id="rId13" w:history="1">
              <w:r w:rsidRPr="000A35B5">
                <w:rPr>
                  <w:rStyle w:val="a3"/>
                  <w:color w:val="486DAA"/>
                  <w:shd w:val="clear" w:color="auto" w:fill="FFFFFF"/>
                </w:rPr>
                <w:t>https://fg.resh.edu.ru/</w:t>
              </w:r>
            </w:hyperlink>
            <w:r w:rsidRPr="000A35B5">
              <w:rPr>
                <w:color w:val="333333"/>
                <w:shd w:val="clear" w:color="auto" w:fill="FFFFFF"/>
              </w:rPr>
              <w:t>)</w:t>
            </w:r>
            <w:proofErr w:type="gramEnd"/>
          </w:p>
          <w:p w:rsidR="00584832" w:rsidRDefault="00B51132" w:rsidP="00584832">
            <w:pPr>
              <w:spacing w:after="0" w:line="240" w:lineRule="auto"/>
              <w:ind w:left="0" w:firstLine="0"/>
              <w:rPr>
                <w:rFonts w:eastAsia="Calibri"/>
                <w:color w:val="0000FF"/>
                <w:u w:val="single"/>
                <w:lang w:eastAsia="en-US"/>
              </w:rPr>
            </w:pPr>
            <w:hyperlink r:id="rId14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http://lib.ru</w:t>
              </w:r>
            </w:hyperlink>
          </w:p>
          <w:p w:rsidR="00584832" w:rsidRPr="00EE31BF" w:rsidRDefault="00B51132" w:rsidP="00584832">
            <w:pPr>
              <w:spacing w:after="0" w:line="240" w:lineRule="auto"/>
              <w:ind w:left="0" w:firstLine="0"/>
              <w:rPr>
                <w:color w:val="333333"/>
                <w:szCs w:val="24"/>
              </w:rPr>
            </w:pPr>
            <w:hyperlink r:id="rId15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http://www.slovari.ru</w:t>
              </w:r>
            </w:hyperlink>
          </w:p>
        </w:tc>
      </w:tr>
      <w:tr w:rsidR="00584832" w:rsidRPr="00EE31BF" w:rsidTr="00584832"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3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Стилистические возможности языковых средств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832" w:rsidRPr="000A35B5" w:rsidRDefault="00B51132" w:rsidP="00584832">
            <w:pPr>
              <w:spacing w:after="0" w:line="276" w:lineRule="auto"/>
              <w:ind w:left="0" w:firstLine="0"/>
            </w:pPr>
            <w:hyperlink r:id="rId16" w:history="1">
              <w:r w:rsidR="00E81B68" w:rsidRPr="00EE4F79">
                <w:rPr>
                  <w:rStyle w:val="a3"/>
                </w:rPr>
                <w:t>http://skiv.instrao.ru/support/demonstratsionnye-materialya/ЧГ_6</w:t>
              </w:r>
            </w:hyperlink>
          </w:p>
          <w:p w:rsidR="00584832" w:rsidRDefault="00584832" w:rsidP="00584832">
            <w:pPr>
              <w:spacing w:after="0" w:line="240" w:lineRule="auto"/>
              <w:ind w:left="0" w:firstLine="0"/>
              <w:rPr>
                <w:color w:val="333333"/>
                <w:shd w:val="clear" w:color="auto" w:fill="FFFFFF"/>
              </w:rPr>
            </w:pPr>
            <w:proofErr w:type="gramStart"/>
            <w:r w:rsidRPr="000A35B5">
              <w:rPr>
                <w:color w:val="333333"/>
                <w:shd w:val="clear" w:color="auto" w:fill="FFFFFF"/>
              </w:rPr>
              <w:t>Портал Российской электронной школы РЭШ, </w:t>
            </w:r>
            <w:hyperlink r:id="rId17" w:history="1">
              <w:r w:rsidRPr="000A35B5">
                <w:rPr>
                  <w:rStyle w:val="a3"/>
                  <w:color w:val="486DAA"/>
                  <w:shd w:val="clear" w:color="auto" w:fill="FFFFFF"/>
                </w:rPr>
                <w:t>https://fg.resh.edu.ru/</w:t>
              </w:r>
            </w:hyperlink>
            <w:r w:rsidRPr="000A35B5">
              <w:rPr>
                <w:color w:val="333333"/>
                <w:shd w:val="clear" w:color="auto" w:fill="FFFFFF"/>
              </w:rPr>
              <w:t>)</w:t>
            </w:r>
            <w:proofErr w:type="gramEnd"/>
          </w:p>
          <w:p w:rsidR="00584832" w:rsidRDefault="00B51132" w:rsidP="00584832">
            <w:pPr>
              <w:spacing w:after="0" w:line="240" w:lineRule="auto"/>
              <w:ind w:left="0" w:firstLine="0"/>
              <w:rPr>
                <w:rFonts w:eastAsia="Calibri"/>
                <w:color w:val="0000FF"/>
                <w:u w:val="single"/>
                <w:lang w:eastAsia="en-US"/>
              </w:rPr>
            </w:pPr>
            <w:hyperlink r:id="rId18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http://lib.ru</w:t>
              </w:r>
            </w:hyperlink>
          </w:p>
          <w:p w:rsidR="00584832" w:rsidRPr="00EE31BF" w:rsidRDefault="00B51132" w:rsidP="00584832">
            <w:pPr>
              <w:spacing w:after="0" w:line="240" w:lineRule="auto"/>
              <w:ind w:left="0" w:firstLine="0"/>
              <w:rPr>
                <w:color w:val="333333"/>
                <w:szCs w:val="24"/>
              </w:rPr>
            </w:pPr>
            <w:hyperlink r:id="rId19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http://www.slovari.ru</w:t>
              </w:r>
            </w:hyperlink>
          </w:p>
        </w:tc>
      </w:tr>
      <w:tr w:rsidR="00584832" w:rsidRPr="00EE31BF" w:rsidTr="00584832"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4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Средства художественной выразительности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8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832" w:rsidRPr="000A35B5" w:rsidRDefault="00B51132" w:rsidP="00584832">
            <w:pPr>
              <w:spacing w:after="0" w:line="276" w:lineRule="auto"/>
              <w:ind w:left="0" w:firstLine="0"/>
            </w:pPr>
            <w:hyperlink r:id="rId20" w:history="1">
              <w:r w:rsidR="00E81B68" w:rsidRPr="00EE4F79">
                <w:rPr>
                  <w:rStyle w:val="a3"/>
                </w:rPr>
                <w:t>http://skiv.instrao.ru/support/demonstratsionnye-materialya/ЧГ_6</w:t>
              </w:r>
            </w:hyperlink>
          </w:p>
          <w:p w:rsidR="00584832" w:rsidRDefault="00584832" w:rsidP="00584832">
            <w:pPr>
              <w:spacing w:after="0" w:line="240" w:lineRule="auto"/>
              <w:ind w:left="0" w:firstLine="0"/>
              <w:rPr>
                <w:color w:val="333333"/>
                <w:shd w:val="clear" w:color="auto" w:fill="FFFFFF"/>
              </w:rPr>
            </w:pPr>
            <w:proofErr w:type="gramStart"/>
            <w:r w:rsidRPr="000A35B5">
              <w:rPr>
                <w:color w:val="333333"/>
                <w:shd w:val="clear" w:color="auto" w:fill="FFFFFF"/>
              </w:rPr>
              <w:t>Портал Российской электронной школы РЭШ, </w:t>
            </w:r>
            <w:hyperlink r:id="rId21" w:history="1">
              <w:r w:rsidRPr="000A35B5">
                <w:rPr>
                  <w:rStyle w:val="a3"/>
                  <w:color w:val="486DAA"/>
                  <w:shd w:val="clear" w:color="auto" w:fill="FFFFFF"/>
                </w:rPr>
                <w:t>https://fg.resh.edu.ru/</w:t>
              </w:r>
            </w:hyperlink>
            <w:r w:rsidRPr="000A35B5">
              <w:rPr>
                <w:color w:val="333333"/>
                <w:shd w:val="clear" w:color="auto" w:fill="FFFFFF"/>
              </w:rPr>
              <w:t>)</w:t>
            </w:r>
            <w:proofErr w:type="gramEnd"/>
          </w:p>
          <w:p w:rsidR="00584832" w:rsidRDefault="00B51132" w:rsidP="00584832">
            <w:pPr>
              <w:spacing w:after="0" w:line="240" w:lineRule="auto"/>
              <w:ind w:left="0" w:firstLine="0"/>
              <w:rPr>
                <w:rFonts w:eastAsia="Calibri"/>
                <w:color w:val="0000FF"/>
                <w:u w:val="single"/>
                <w:lang w:eastAsia="en-US"/>
              </w:rPr>
            </w:pPr>
            <w:hyperlink r:id="rId22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http://lib.ru</w:t>
              </w:r>
            </w:hyperlink>
          </w:p>
          <w:p w:rsidR="00584832" w:rsidRPr="00EE31BF" w:rsidRDefault="00B51132" w:rsidP="00584832">
            <w:pPr>
              <w:spacing w:after="0" w:line="240" w:lineRule="auto"/>
              <w:ind w:left="0" w:firstLine="0"/>
              <w:rPr>
                <w:color w:val="333333"/>
                <w:szCs w:val="24"/>
              </w:rPr>
            </w:pPr>
            <w:hyperlink r:id="rId23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http://www.slovari.ru</w:t>
              </w:r>
            </w:hyperlink>
          </w:p>
        </w:tc>
      </w:tr>
      <w:tr w:rsidR="00584832" w:rsidRPr="00EE31BF" w:rsidTr="00584832"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5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Видоизменения авторского повествования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832" w:rsidRPr="000A35B5" w:rsidRDefault="00B51132" w:rsidP="00584832">
            <w:pPr>
              <w:spacing w:after="0" w:line="276" w:lineRule="auto"/>
              <w:ind w:left="0" w:firstLine="0"/>
            </w:pPr>
            <w:hyperlink r:id="rId24" w:history="1">
              <w:r w:rsidR="00E81B68" w:rsidRPr="00EE4F79">
                <w:rPr>
                  <w:rStyle w:val="a3"/>
                </w:rPr>
                <w:t>http://skiv.instrao.ru/support/demonstratsionnye-materialya/ЧГ_6</w:t>
              </w:r>
            </w:hyperlink>
          </w:p>
          <w:p w:rsidR="00584832" w:rsidRDefault="00584832" w:rsidP="00584832">
            <w:pPr>
              <w:spacing w:after="0" w:line="240" w:lineRule="auto"/>
              <w:ind w:left="0" w:firstLine="0"/>
              <w:rPr>
                <w:color w:val="333333"/>
                <w:shd w:val="clear" w:color="auto" w:fill="FFFFFF"/>
              </w:rPr>
            </w:pPr>
            <w:proofErr w:type="gramStart"/>
            <w:r w:rsidRPr="000A35B5">
              <w:rPr>
                <w:color w:val="333333"/>
                <w:shd w:val="clear" w:color="auto" w:fill="FFFFFF"/>
              </w:rPr>
              <w:t>Портал Российской электронной школы РЭШ, </w:t>
            </w:r>
            <w:hyperlink r:id="rId25" w:history="1">
              <w:r w:rsidRPr="000A35B5">
                <w:rPr>
                  <w:rStyle w:val="a3"/>
                  <w:color w:val="486DAA"/>
                  <w:shd w:val="clear" w:color="auto" w:fill="FFFFFF"/>
                </w:rPr>
                <w:t>https://fg.resh.edu.ru/</w:t>
              </w:r>
            </w:hyperlink>
            <w:r w:rsidRPr="000A35B5">
              <w:rPr>
                <w:color w:val="333333"/>
                <w:shd w:val="clear" w:color="auto" w:fill="FFFFFF"/>
              </w:rPr>
              <w:t>)</w:t>
            </w:r>
            <w:proofErr w:type="gramEnd"/>
          </w:p>
          <w:p w:rsidR="00584832" w:rsidRDefault="00B51132" w:rsidP="00584832">
            <w:pPr>
              <w:spacing w:after="0" w:line="240" w:lineRule="auto"/>
              <w:ind w:left="0" w:firstLine="0"/>
              <w:rPr>
                <w:rFonts w:eastAsia="Calibri"/>
                <w:color w:val="0000FF"/>
                <w:u w:val="single"/>
                <w:lang w:eastAsia="en-US"/>
              </w:rPr>
            </w:pPr>
            <w:hyperlink r:id="rId26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http://lib.ru</w:t>
              </w:r>
            </w:hyperlink>
          </w:p>
          <w:p w:rsidR="00584832" w:rsidRPr="00EE31BF" w:rsidRDefault="00B51132" w:rsidP="00584832">
            <w:pPr>
              <w:spacing w:after="0" w:line="240" w:lineRule="auto"/>
              <w:ind w:left="0" w:firstLine="0"/>
              <w:rPr>
                <w:color w:val="333333"/>
                <w:szCs w:val="24"/>
              </w:rPr>
            </w:pPr>
            <w:hyperlink r:id="rId27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http://www.slovari.ru</w:t>
              </w:r>
            </w:hyperlink>
          </w:p>
        </w:tc>
      </w:tr>
      <w:tr w:rsidR="00584832" w:rsidRPr="00EE31BF" w:rsidTr="00584832"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6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Лингвостилистический анализ текста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832" w:rsidRPr="000A35B5" w:rsidRDefault="00B51132" w:rsidP="00584832">
            <w:pPr>
              <w:spacing w:after="0" w:line="276" w:lineRule="auto"/>
              <w:ind w:left="0" w:firstLine="0"/>
            </w:pPr>
            <w:hyperlink r:id="rId28" w:history="1">
              <w:r w:rsidR="00E81B68" w:rsidRPr="00EE4F79">
                <w:rPr>
                  <w:rStyle w:val="a3"/>
                </w:rPr>
                <w:t>http://skiv.instrao.ru/support/demonstratsionnye-materialya/ЧГ_6_</w:t>
              </w:r>
            </w:hyperlink>
          </w:p>
          <w:p w:rsidR="00584832" w:rsidRDefault="00584832" w:rsidP="00584832">
            <w:pPr>
              <w:spacing w:after="0" w:line="240" w:lineRule="auto"/>
              <w:ind w:left="0" w:firstLine="0"/>
              <w:rPr>
                <w:color w:val="333333"/>
                <w:shd w:val="clear" w:color="auto" w:fill="FFFFFF"/>
              </w:rPr>
            </w:pPr>
            <w:proofErr w:type="gramStart"/>
            <w:r w:rsidRPr="000A35B5">
              <w:rPr>
                <w:color w:val="333333"/>
                <w:shd w:val="clear" w:color="auto" w:fill="FFFFFF"/>
              </w:rPr>
              <w:t>Портал Российской электронной школы РЭШ, </w:t>
            </w:r>
            <w:hyperlink r:id="rId29" w:history="1">
              <w:r w:rsidRPr="000A35B5">
                <w:rPr>
                  <w:rStyle w:val="a3"/>
                  <w:color w:val="486DAA"/>
                  <w:shd w:val="clear" w:color="auto" w:fill="FFFFFF"/>
                </w:rPr>
                <w:t>https://fg.resh.edu.ru/</w:t>
              </w:r>
            </w:hyperlink>
            <w:r w:rsidRPr="000A35B5">
              <w:rPr>
                <w:color w:val="333333"/>
                <w:shd w:val="clear" w:color="auto" w:fill="FFFFFF"/>
              </w:rPr>
              <w:t>)</w:t>
            </w:r>
            <w:proofErr w:type="gramEnd"/>
          </w:p>
          <w:p w:rsidR="00584832" w:rsidRDefault="00B51132" w:rsidP="00584832">
            <w:pPr>
              <w:spacing w:after="0" w:line="240" w:lineRule="auto"/>
              <w:ind w:left="0" w:firstLine="0"/>
              <w:rPr>
                <w:rFonts w:eastAsia="Calibri"/>
                <w:color w:val="0000FF"/>
                <w:u w:val="single"/>
                <w:lang w:eastAsia="en-US"/>
              </w:rPr>
            </w:pPr>
            <w:hyperlink r:id="rId30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http://lib.ru</w:t>
              </w:r>
            </w:hyperlink>
          </w:p>
          <w:p w:rsidR="00584832" w:rsidRPr="00EE31BF" w:rsidRDefault="00B51132" w:rsidP="00584832">
            <w:pPr>
              <w:spacing w:after="0" w:line="240" w:lineRule="auto"/>
              <w:ind w:left="0" w:firstLine="0"/>
              <w:rPr>
                <w:color w:val="333333"/>
                <w:szCs w:val="24"/>
              </w:rPr>
            </w:pPr>
            <w:hyperlink r:id="rId31" w:history="1">
              <w:r w:rsidR="00584832" w:rsidRPr="000A35B5">
                <w:rPr>
                  <w:rFonts w:eastAsia="Calibri"/>
                  <w:color w:val="0000FF"/>
                  <w:u w:val="single"/>
                  <w:lang w:eastAsia="en-US"/>
                </w:rPr>
                <w:t>http://www.slovari.ru</w:t>
              </w:r>
            </w:hyperlink>
          </w:p>
        </w:tc>
      </w:tr>
      <w:tr w:rsidR="00584832" w:rsidRPr="00EE31BF" w:rsidTr="00584832"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righ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итого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34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</w:tr>
    </w:tbl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jc w:val="left"/>
        <w:rPr>
          <w:color w:val="333333"/>
          <w:szCs w:val="24"/>
        </w:rPr>
      </w:pP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jc w:val="right"/>
        <w:rPr>
          <w:color w:val="333333"/>
          <w:szCs w:val="24"/>
        </w:rPr>
      </w:pP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jc w:val="right"/>
        <w:rPr>
          <w:color w:val="333333"/>
          <w:szCs w:val="24"/>
        </w:rPr>
      </w:pPr>
    </w:p>
    <w:p w:rsidR="00584832" w:rsidRDefault="00584832">
      <w:pPr>
        <w:spacing w:after="160" w:line="259" w:lineRule="auto"/>
        <w:ind w:left="0" w:firstLine="0"/>
        <w:jc w:val="left"/>
        <w:rPr>
          <w:b/>
          <w:bCs/>
          <w:i/>
          <w:iCs/>
          <w:color w:val="333333"/>
          <w:szCs w:val="24"/>
        </w:rPr>
      </w:pPr>
      <w:r>
        <w:rPr>
          <w:b/>
          <w:bCs/>
          <w:i/>
          <w:iCs/>
          <w:color w:val="333333"/>
          <w:szCs w:val="24"/>
        </w:rPr>
        <w:br w:type="page"/>
      </w:r>
    </w:p>
    <w:p w:rsidR="00D65FFE" w:rsidRPr="00EE31BF" w:rsidRDefault="00D65FFE" w:rsidP="00EE31BF">
      <w:pPr>
        <w:shd w:val="clear" w:color="auto" w:fill="FFFFFF"/>
        <w:spacing w:after="0" w:line="240" w:lineRule="auto"/>
        <w:ind w:left="0" w:firstLine="0"/>
        <w:jc w:val="center"/>
        <w:rPr>
          <w:color w:val="333333"/>
          <w:szCs w:val="24"/>
        </w:rPr>
      </w:pPr>
      <w:r w:rsidRPr="00EE31BF">
        <w:rPr>
          <w:color w:val="333333"/>
          <w:szCs w:val="24"/>
        </w:rPr>
        <w:lastRenderedPageBreak/>
        <w:t>Календарно-тематическое планирование</w:t>
      </w:r>
    </w:p>
    <w:tbl>
      <w:tblPr>
        <w:tblW w:w="9754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5"/>
        <w:gridCol w:w="949"/>
        <w:gridCol w:w="6723"/>
        <w:gridCol w:w="1417"/>
      </w:tblGrid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№</w:t>
            </w:r>
            <w:r w:rsidR="00632AE6">
              <w:rPr>
                <w:color w:val="333333"/>
                <w:szCs w:val="24"/>
              </w:rPr>
              <w:t xml:space="preserve">    </w:t>
            </w:r>
            <w:r w:rsidRPr="00EE31BF">
              <w:rPr>
                <w:color w:val="333333"/>
                <w:szCs w:val="24"/>
              </w:rPr>
              <w:t> </w:t>
            </w:r>
            <w:r w:rsidRPr="00EE31BF">
              <w:rPr>
                <w:b/>
                <w:bCs/>
                <w:color w:val="333333"/>
                <w:szCs w:val="24"/>
              </w:rPr>
              <w:t>п</w:t>
            </w:r>
            <w:r w:rsidR="00632AE6">
              <w:rPr>
                <w:b/>
                <w:bCs/>
                <w:color w:val="333333"/>
                <w:szCs w:val="24"/>
              </w:rPr>
              <w:t>.</w:t>
            </w:r>
            <w:r w:rsidRPr="00EE31BF">
              <w:rPr>
                <w:b/>
                <w:bCs/>
                <w:color w:val="333333"/>
                <w:szCs w:val="24"/>
              </w:rPr>
              <w:t>/п</w:t>
            </w:r>
            <w:r w:rsidR="00632AE6">
              <w:rPr>
                <w:b/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632AE6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Дата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Кол-во часов</w:t>
            </w:r>
          </w:p>
        </w:tc>
      </w:tr>
      <w:tr w:rsidR="00584832" w:rsidRPr="00EE31BF" w:rsidTr="00632AE6">
        <w:trPr>
          <w:trHeight w:val="65"/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Понятие о тексте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6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1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Лингвистический подход к тексту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2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Текст как основная единица 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3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Композиция текста. Тема и 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4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Восстановление информационного содержания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5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Тема и идея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6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Смысловой анализ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Формы и качества словесного выражения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7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7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Возможности словесного выражения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8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Функциональные стили. Начало и конец текста (рамка текста)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9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Функциональные стили. Ключевые (опорные) слова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trHeight w:val="636"/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10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proofErr w:type="spellStart"/>
            <w:r w:rsidRPr="00EE31BF">
              <w:rPr>
                <w:color w:val="333333"/>
                <w:szCs w:val="24"/>
              </w:rPr>
              <w:t>Функциональнные</w:t>
            </w:r>
            <w:proofErr w:type="spellEnd"/>
            <w:r w:rsidR="00632AE6">
              <w:rPr>
                <w:color w:val="333333"/>
                <w:szCs w:val="24"/>
              </w:rPr>
              <w:t xml:space="preserve">  с</w:t>
            </w:r>
            <w:r w:rsidRPr="00EE31BF">
              <w:rPr>
                <w:color w:val="333333"/>
                <w:szCs w:val="24"/>
              </w:rPr>
              <w:t>тили. Синтаксис текста (связность). Предложение в составе текста.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11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Типы речи. Повествование. Языковые средства выражения повествования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12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Типы речи. Описание. Языковые средства выражения описания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13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Типы речи. Рассуждение. Языковые средства выражения рассуждения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Стилистические возможности языковых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4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14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Многозначность слова.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15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Омонимы. Паронимы. Парономазия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16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Синонимы. Антонимы. Оксюморон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17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Фразеология и фразеологизмы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632AE6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Средства художественной выразительности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8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18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632AE6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.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Эпитет. Сравнение. Аллегория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19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Тропы: метафора, метонимия, синекдоха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20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Тропы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21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Фигуры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22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Стилистические фигуры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23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Стилистические ресурсы грамматики. Имена существительные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24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Стилистические ресурсы грамматики. Имена прилагательные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25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Стилистические ресурсы грамматики. Глаголы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Видоизменения авторского повествования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2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26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Перифраз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27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Средства словесного выражения сатиры и юмора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Лингвостилистический анализ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b/>
                <w:bCs/>
                <w:color w:val="333333"/>
                <w:szCs w:val="24"/>
              </w:rPr>
              <w:t>7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28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Различные толкования структуры текста. Предмет лингвостилистического анализа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29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Пути и приемы лингвостилистического анализа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30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Лингвостилистический анализ текста научного, научно-популярного стиля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31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Лингвостилистический анализ текста публицистического стиля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32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Лингвостилистический анализ текста публицистического стиля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33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Лингвостилистический анализ текста художественного стиля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  <w:tr w:rsidR="00584832" w:rsidRPr="00EE31BF" w:rsidTr="00632AE6">
        <w:trPr>
          <w:jc w:val="center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632AE6" w:rsidRDefault="00584832" w:rsidP="00632AE6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632AE6">
              <w:rPr>
                <w:bCs/>
                <w:color w:val="333333"/>
                <w:szCs w:val="24"/>
              </w:rPr>
              <w:t>34</w:t>
            </w:r>
            <w:r w:rsidR="00632AE6">
              <w:rPr>
                <w:bCs/>
                <w:color w:val="333333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left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Лингвостилистический анализ текста художественного стиля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832" w:rsidRPr="00EE31BF" w:rsidRDefault="00584832" w:rsidP="00EE31BF">
            <w:pPr>
              <w:spacing w:after="0" w:line="240" w:lineRule="auto"/>
              <w:ind w:left="0" w:firstLine="0"/>
              <w:jc w:val="center"/>
              <w:rPr>
                <w:color w:val="333333"/>
                <w:szCs w:val="24"/>
              </w:rPr>
            </w:pPr>
            <w:r w:rsidRPr="00EE31BF">
              <w:rPr>
                <w:color w:val="333333"/>
                <w:szCs w:val="24"/>
              </w:rPr>
              <w:t>1</w:t>
            </w:r>
          </w:p>
        </w:tc>
      </w:tr>
    </w:tbl>
    <w:p w:rsidR="00584832" w:rsidRDefault="00584832" w:rsidP="00EE31BF">
      <w:pPr>
        <w:pStyle w:val="Default"/>
        <w:ind w:firstLine="708"/>
        <w:jc w:val="center"/>
        <w:rPr>
          <w:b/>
          <w:bCs/>
        </w:rPr>
      </w:pPr>
    </w:p>
    <w:p w:rsidR="00396801" w:rsidRPr="00EE31BF" w:rsidRDefault="00396801" w:rsidP="00EE31BF">
      <w:pPr>
        <w:spacing w:after="0" w:line="240" w:lineRule="auto"/>
        <w:ind w:left="0"/>
        <w:jc w:val="center"/>
        <w:rPr>
          <w:b/>
          <w:szCs w:val="24"/>
        </w:rPr>
      </w:pPr>
    </w:p>
    <w:p w:rsidR="00B43B1A" w:rsidRPr="00EE31BF" w:rsidRDefault="00B43B1A" w:rsidP="00EE31BF">
      <w:pPr>
        <w:spacing w:after="0" w:line="240" w:lineRule="auto"/>
        <w:ind w:left="0" w:firstLine="0"/>
        <w:jc w:val="right"/>
        <w:rPr>
          <w:szCs w:val="24"/>
        </w:rPr>
      </w:pPr>
    </w:p>
    <w:p w:rsidR="00200AED" w:rsidRPr="00EE31BF" w:rsidRDefault="00200AED" w:rsidP="00EE31BF">
      <w:pPr>
        <w:spacing w:after="0" w:line="240" w:lineRule="auto"/>
        <w:ind w:left="0"/>
        <w:rPr>
          <w:szCs w:val="24"/>
        </w:rPr>
      </w:pPr>
      <w:r w:rsidRPr="00EE31BF">
        <w:rPr>
          <w:szCs w:val="24"/>
        </w:rPr>
        <w:t xml:space="preserve">УЧЕБНО-МЕТОДИЧЕСКОЕ ОБЕСПЕЧЕНИЕ ОБРАЗОВАТЕЛЬНОГО ПРОЦЕССА </w:t>
      </w:r>
    </w:p>
    <w:p w:rsidR="00200AED" w:rsidRPr="00EE31BF" w:rsidRDefault="00200AED" w:rsidP="00EE31BF">
      <w:pPr>
        <w:spacing w:after="0" w:line="240" w:lineRule="auto"/>
        <w:ind w:left="0"/>
        <w:rPr>
          <w:szCs w:val="24"/>
        </w:rPr>
      </w:pPr>
      <w:r w:rsidRPr="00EE31BF">
        <w:rPr>
          <w:szCs w:val="24"/>
        </w:rPr>
        <w:t>ОБЯЗАТЕЛЬНЫЕ УЧЕБНЫЕ МАТЕРИАЛЫ ДЛЯ УЧЕНИКА</w:t>
      </w:r>
    </w:p>
    <w:p w:rsidR="00584832" w:rsidRDefault="00584832" w:rsidP="00EE31BF">
      <w:pPr>
        <w:spacing w:after="0" w:line="240" w:lineRule="auto"/>
        <w:ind w:left="0"/>
        <w:rPr>
          <w:sz w:val="28"/>
          <w:szCs w:val="28"/>
        </w:rPr>
      </w:pPr>
      <w:r w:rsidRPr="00584832">
        <w:rPr>
          <w:szCs w:val="24"/>
        </w:rPr>
        <w:t xml:space="preserve">Задачи, направленные на формирование читательской грамотности на уроках русского языка и литературы (5–9 класс): учебно-методическое пособие / сост. С.В. Трухина, Г.Н. </w:t>
      </w:r>
      <w:proofErr w:type="spellStart"/>
      <w:r w:rsidRPr="00584832">
        <w:rPr>
          <w:szCs w:val="24"/>
        </w:rPr>
        <w:t>Масич</w:t>
      </w:r>
      <w:proofErr w:type="spellEnd"/>
      <w:r w:rsidRPr="00584832">
        <w:rPr>
          <w:szCs w:val="24"/>
        </w:rPr>
        <w:t xml:space="preserve">. – Красноярск, 2021. 325 </w:t>
      </w:r>
      <w:proofErr w:type="gramStart"/>
      <w:r w:rsidRPr="00584832">
        <w:rPr>
          <w:szCs w:val="24"/>
        </w:rPr>
        <w:t>с</w:t>
      </w:r>
      <w:proofErr w:type="gramEnd"/>
      <w:r w:rsidRPr="00584832">
        <w:rPr>
          <w:szCs w:val="24"/>
        </w:rPr>
        <w:t>.</w:t>
      </w:r>
    </w:p>
    <w:p w:rsidR="00632AE6" w:rsidRDefault="00632AE6" w:rsidP="00EE31BF">
      <w:pPr>
        <w:spacing w:after="0" w:line="240" w:lineRule="auto"/>
        <w:ind w:left="0"/>
        <w:rPr>
          <w:szCs w:val="24"/>
        </w:rPr>
      </w:pPr>
    </w:p>
    <w:p w:rsidR="00632AE6" w:rsidRDefault="00632AE6" w:rsidP="00EE31BF">
      <w:pPr>
        <w:spacing w:after="0" w:line="240" w:lineRule="auto"/>
        <w:ind w:left="0"/>
        <w:rPr>
          <w:szCs w:val="24"/>
        </w:rPr>
      </w:pPr>
    </w:p>
    <w:p w:rsidR="00200AED" w:rsidRPr="00EE31BF" w:rsidRDefault="00632AE6" w:rsidP="00EE31BF">
      <w:pPr>
        <w:spacing w:after="0" w:line="240" w:lineRule="auto"/>
        <w:ind w:left="0"/>
        <w:rPr>
          <w:szCs w:val="24"/>
        </w:rPr>
      </w:pPr>
      <w:r>
        <w:rPr>
          <w:szCs w:val="24"/>
        </w:rPr>
        <w:t>М</w:t>
      </w:r>
      <w:r w:rsidR="00200AED" w:rsidRPr="00EE31BF">
        <w:rPr>
          <w:szCs w:val="24"/>
        </w:rPr>
        <w:t>ЕТОДИЧЕСКИЕ МАТЕРИАЛЫ ДЛЯ УЧИТЕЛЯ</w:t>
      </w:r>
    </w:p>
    <w:p w:rsidR="00E81B68" w:rsidRDefault="00E81B68" w:rsidP="00EE31BF">
      <w:pPr>
        <w:spacing w:after="0" w:line="240" w:lineRule="auto"/>
        <w:ind w:left="0"/>
      </w:pPr>
      <w:r>
        <w:t xml:space="preserve">ОТКРЫТЫЙ БАНК ЗАДАНИЙ для формирования функциональной грамотности Читательская грамотность, 6 классРазработчики заданий: Ю.Н. Гостева, М.И. Кузнецова, Г.А. Сидорова. </w:t>
      </w:r>
      <w:proofErr w:type="spellStart"/>
      <w:r>
        <w:t>Тестолог</w:t>
      </w:r>
      <w:proofErr w:type="spellEnd"/>
      <w:r>
        <w:t xml:space="preserve">: Н.Г. </w:t>
      </w:r>
      <w:proofErr w:type="spellStart"/>
      <w:r>
        <w:t>Кошеленко</w:t>
      </w:r>
      <w:proofErr w:type="spellEnd"/>
    </w:p>
    <w:p w:rsidR="00632AE6" w:rsidRDefault="00632AE6" w:rsidP="00EE31BF">
      <w:pPr>
        <w:spacing w:after="0" w:line="240" w:lineRule="auto"/>
        <w:ind w:left="0"/>
        <w:rPr>
          <w:szCs w:val="24"/>
        </w:rPr>
      </w:pPr>
    </w:p>
    <w:p w:rsidR="00632AE6" w:rsidRDefault="00632AE6" w:rsidP="00EE31BF">
      <w:pPr>
        <w:spacing w:after="0" w:line="240" w:lineRule="auto"/>
        <w:ind w:left="0"/>
        <w:rPr>
          <w:szCs w:val="24"/>
        </w:rPr>
      </w:pPr>
    </w:p>
    <w:p w:rsidR="00200AED" w:rsidRPr="00EE31BF" w:rsidRDefault="00200AED" w:rsidP="00EE31BF">
      <w:pPr>
        <w:spacing w:after="0" w:line="240" w:lineRule="auto"/>
        <w:ind w:left="0"/>
        <w:rPr>
          <w:szCs w:val="24"/>
        </w:rPr>
      </w:pPr>
      <w:r w:rsidRPr="00EE31BF">
        <w:rPr>
          <w:szCs w:val="24"/>
        </w:rPr>
        <w:t>ЦИФРОВЫЕ ОБРАЗОВАТЕЛЬНЫЕ РЕСУРСЫ И РЕСУРСЫ СЕТИ ИНТЕРНЕТ</w:t>
      </w:r>
    </w:p>
    <w:p w:rsidR="00E81B68" w:rsidRDefault="00B51132" w:rsidP="00584832">
      <w:pPr>
        <w:spacing w:after="0" w:line="240" w:lineRule="auto"/>
        <w:ind w:left="0" w:firstLine="0"/>
      </w:pPr>
      <w:hyperlink r:id="rId32" w:history="1">
        <w:r w:rsidR="00E81B68" w:rsidRPr="00EE4F79">
          <w:rPr>
            <w:rStyle w:val="a3"/>
          </w:rPr>
          <w:t>http://skiv.instrao.ru/bank-zadaniy/chitatelskaya-gramotnost/</w:t>
        </w:r>
      </w:hyperlink>
    </w:p>
    <w:p w:rsidR="00584832" w:rsidRDefault="00584832" w:rsidP="00584832">
      <w:pPr>
        <w:spacing w:after="0" w:line="240" w:lineRule="auto"/>
        <w:ind w:left="0" w:firstLine="0"/>
        <w:rPr>
          <w:color w:val="333333"/>
          <w:shd w:val="clear" w:color="auto" w:fill="FFFFFF"/>
        </w:rPr>
      </w:pPr>
      <w:proofErr w:type="gramStart"/>
      <w:r w:rsidRPr="000A35B5">
        <w:rPr>
          <w:color w:val="333333"/>
          <w:shd w:val="clear" w:color="auto" w:fill="FFFFFF"/>
        </w:rPr>
        <w:t>Портал Российской электронной школы РЭШ, </w:t>
      </w:r>
      <w:hyperlink r:id="rId33" w:history="1">
        <w:r w:rsidRPr="000A35B5">
          <w:rPr>
            <w:rStyle w:val="a3"/>
            <w:color w:val="486DAA"/>
            <w:shd w:val="clear" w:color="auto" w:fill="FFFFFF"/>
          </w:rPr>
          <w:t>https://fg.resh.edu.ru/</w:t>
        </w:r>
      </w:hyperlink>
      <w:r w:rsidRPr="000A35B5">
        <w:rPr>
          <w:color w:val="333333"/>
          <w:shd w:val="clear" w:color="auto" w:fill="FFFFFF"/>
        </w:rPr>
        <w:t>)</w:t>
      </w:r>
      <w:proofErr w:type="gramEnd"/>
    </w:p>
    <w:p w:rsidR="00584832" w:rsidRDefault="00B51132" w:rsidP="00584832">
      <w:pPr>
        <w:spacing w:after="0" w:line="240" w:lineRule="auto"/>
        <w:ind w:left="0" w:firstLine="0"/>
        <w:rPr>
          <w:rFonts w:eastAsia="Calibri"/>
          <w:color w:val="0000FF"/>
          <w:u w:val="single"/>
          <w:lang w:eastAsia="en-US"/>
        </w:rPr>
      </w:pPr>
      <w:hyperlink r:id="rId34" w:history="1">
        <w:r w:rsidR="00584832" w:rsidRPr="000A35B5">
          <w:rPr>
            <w:rFonts w:eastAsia="Calibri"/>
            <w:color w:val="0000FF"/>
            <w:u w:val="single"/>
            <w:lang w:eastAsia="en-US"/>
          </w:rPr>
          <w:t>http://lib.ru</w:t>
        </w:r>
      </w:hyperlink>
    </w:p>
    <w:p w:rsidR="00147F40" w:rsidRPr="00EE31BF" w:rsidRDefault="00B51132" w:rsidP="00584832">
      <w:pPr>
        <w:spacing w:after="0" w:line="240" w:lineRule="auto"/>
        <w:ind w:left="0"/>
        <w:rPr>
          <w:szCs w:val="24"/>
        </w:rPr>
      </w:pPr>
      <w:hyperlink r:id="rId35" w:history="1">
        <w:r w:rsidR="00584832" w:rsidRPr="000A35B5">
          <w:rPr>
            <w:rFonts w:eastAsia="Calibri"/>
            <w:color w:val="0000FF"/>
            <w:u w:val="single"/>
            <w:lang w:eastAsia="en-US"/>
          </w:rPr>
          <w:t>http://www.slovari.ru</w:t>
        </w:r>
      </w:hyperlink>
    </w:p>
    <w:sectPr w:rsidR="00147F40" w:rsidRPr="00EE31BF" w:rsidSect="0007237D">
      <w:pgSz w:w="11906" w:h="16838"/>
      <w:pgMar w:top="425" w:right="1215" w:bottom="1273" w:left="1133" w:header="720" w:footer="7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E43"/>
    <w:multiLevelType w:val="multilevel"/>
    <w:tmpl w:val="645A3950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C6B096E"/>
    <w:multiLevelType w:val="multilevel"/>
    <w:tmpl w:val="F7C24EDE"/>
    <w:lvl w:ilvl="0">
      <w:start w:val="8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CA016EE"/>
    <w:multiLevelType w:val="hybridMultilevel"/>
    <w:tmpl w:val="A4CCCB50"/>
    <w:lvl w:ilvl="0" w:tplc="4FC83840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CC68">
      <w:start w:val="1"/>
      <w:numFmt w:val="bullet"/>
      <w:lvlText w:val="o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526CB6">
      <w:start w:val="1"/>
      <w:numFmt w:val="bullet"/>
      <w:lvlText w:val="•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C47ECC">
      <w:start w:val="1"/>
      <w:numFmt w:val="bullet"/>
      <w:lvlText w:val="•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C82240">
      <w:start w:val="1"/>
      <w:numFmt w:val="bullet"/>
      <w:lvlText w:val="o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ACEDCFA">
      <w:start w:val="1"/>
      <w:numFmt w:val="bullet"/>
      <w:lvlText w:val="▪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2856CC">
      <w:start w:val="1"/>
      <w:numFmt w:val="bullet"/>
      <w:lvlText w:val="•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B09BD8">
      <w:start w:val="1"/>
      <w:numFmt w:val="bullet"/>
      <w:lvlText w:val="o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9EAAB08">
      <w:start w:val="1"/>
      <w:numFmt w:val="bullet"/>
      <w:lvlText w:val="▪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84C502F"/>
    <w:multiLevelType w:val="hybridMultilevel"/>
    <w:tmpl w:val="DBC8369E"/>
    <w:lvl w:ilvl="0" w:tplc="C18C92F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51CFF84">
      <w:start w:val="1"/>
      <w:numFmt w:val="bullet"/>
      <w:lvlText w:val="o"/>
      <w:lvlJc w:val="left"/>
      <w:pPr>
        <w:ind w:left="15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AEE6D6">
      <w:start w:val="1"/>
      <w:numFmt w:val="bullet"/>
      <w:lvlText w:val="▪"/>
      <w:lvlJc w:val="left"/>
      <w:pPr>
        <w:ind w:left="22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BE3926">
      <w:start w:val="1"/>
      <w:numFmt w:val="bullet"/>
      <w:lvlText w:val="•"/>
      <w:lvlJc w:val="left"/>
      <w:pPr>
        <w:ind w:left="29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98BDC0">
      <w:start w:val="1"/>
      <w:numFmt w:val="bullet"/>
      <w:lvlText w:val="o"/>
      <w:lvlJc w:val="left"/>
      <w:pPr>
        <w:ind w:left="36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362510">
      <w:start w:val="1"/>
      <w:numFmt w:val="bullet"/>
      <w:lvlText w:val="▪"/>
      <w:lvlJc w:val="left"/>
      <w:pPr>
        <w:ind w:left="43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144F012">
      <w:start w:val="1"/>
      <w:numFmt w:val="bullet"/>
      <w:lvlText w:val="•"/>
      <w:lvlJc w:val="left"/>
      <w:pPr>
        <w:ind w:left="51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4B2E3C4">
      <w:start w:val="1"/>
      <w:numFmt w:val="bullet"/>
      <w:lvlText w:val="o"/>
      <w:lvlJc w:val="left"/>
      <w:pPr>
        <w:ind w:left="58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ED8903C">
      <w:start w:val="1"/>
      <w:numFmt w:val="bullet"/>
      <w:lvlText w:val="▪"/>
      <w:lvlJc w:val="left"/>
      <w:pPr>
        <w:ind w:left="65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D742C38"/>
    <w:multiLevelType w:val="multilevel"/>
    <w:tmpl w:val="303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B73EA"/>
    <w:multiLevelType w:val="multilevel"/>
    <w:tmpl w:val="4072CA48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6CC2370"/>
    <w:multiLevelType w:val="hybridMultilevel"/>
    <w:tmpl w:val="F482BDFC"/>
    <w:lvl w:ilvl="0" w:tplc="84CA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13A16"/>
    <w:multiLevelType w:val="multilevel"/>
    <w:tmpl w:val="5920868C"/>
    <w:lvl w:ilvl="0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5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2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29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6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3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1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38BA7D10"/>
    <w:multiLevelType w:val="multilevel"/>
    <w:tmpl w:val="29645A4C"/>
    <w:lvl w:ilvl="0">
      <w:start w:val="4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C2218A4"/>
    <w:multiLevelType w:val="multilevel"/>
    <w:tmpl w:val="FA8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54632"/>
    <w:multiLevelType w:val="hybridMultilevel"/>
    <w:tmpl w:val="6A3A947A"/>
    <w:lvl w:ilvl="0" w:tplc="B9489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56D19"/>
    <w:multiLevelType w:val="hybridMultilevel"/>
    <w:tmpl w:val="3CF00E9C"/>
    <w:lvl w:ilvl="0" w:tplc="B1E40E52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826870">
      <w:start w:val="1"/>
      <w:numFmt w:val="bullet"/>
      <w:lvlText w:val="o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DEABABE">
      <w:start w:val="1"/>
      <w:numFmt w:val="bullet"/>
      <w:lvlText w:val="▪"/>
      <w:lvlJc w:val="left"/>
      <w:pPr>
        <w:ind w:left="1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D8CD210">
      <w:start w:val="1"/>
      <w:numFmt w:val="bullet"/>
      <w:lvlText w:val="•"/>
      <w:lvlJc w:val="left"/>
      <w:pPr>
        <w:ind w:left="2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C500C4A">
      <w:start w:val="1"/>
      <w:numFmt w:val="bullet"/>
      <w:lvlText w:val="o"/>
      <w:lvlJc w:val="left"/>
      <w:pPr>
        <w:ind w:left="3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F814A2">
      <w:start w:val="1"/>
      <w:numFmt w:val="bullet"/>
      <w:lvlText w:val="▪"/>
      <w:lvlJc w:val="left"/>
      <w:pPr>
        <w:ind w:left="3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262E34">
      <w:start w:val="1"/>
      <w:numFmt w:val="bullet"/>
      <w:lvlText w:val="•"/>
      <w:lvlJc w:val="left"/>
      <w:pPr>
        <w:ind w:left="4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68F158">
      <w:start w:val="1"/>
      <w:numFmt w:val="bullet"/>
      <w:lvlText w:val="o"/>
      <w:lvlJc w:val="left"/>
      <w:pPr>
        <w:ind w:left="5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6EEDC88">
      <w:start w:val="1"/>
      <w:numFmt w:val="bullet"/>
      <w:lvlText w:val="▪"/>
      <w:lvlJc w:val="left"/>
      <w:pPr>
        <w:ind w:left="61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5517BB7"/>
    <w:multiLevelType w:val="hybridMultilevel"/>
    <w:tmpl w:val="F98AAA3A"/>
    <w:lvl w:ilvl="0" w:tplc="E6201D88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6C66AF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2088AA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9748CC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314A91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28054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314589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8B01A3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6768A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31B0A7F"/>
    <w:multiLevelType w:val="hybridMultilevel"/>
    <w:tmpl w:val="A992CB98"/>
    <w:lvl w:ilvl="0" w:tplc="2024612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76E84E">
      <w:start w:val="1"/>
      <w:numFmt w:val="bullet"/>
      <w:lvlText w:val="o"/>
      <w:lvlJc w:val="left"/>
      <w:pPr>
        <w:ind w:left="15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A2EBA8">
      <w:start w:val="1"/>
      <w:numFmt w:val="bullet"/>
      <w:lvlText w:val="▪"/>
      <w:lvlJc w:val="left"/>
      <w:pPr>
        <w:ind w:left="22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68C06E">
      <w:start w:val="1"/>
      <w:numFmt w:val="bullet"/>
      <w:lvlText w:val="•"/>
      <w:lvlJc w:val="left"/>
      <w:pPr>
        <w:ind w:left="29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8AAB52">
      <w:start w:val="1"/>
      <w:numFmt w:val="bullet"/>
      <w:lvlText w:val="o"/>
      <w:lvlJc w:val="left"/>
      <w:pPr>
        <w:ind w:left="36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FF44F1A">
      <w:start w:val="1"/>
      <w:numFmt w:val="bullet"/>
      <w:lvlText w:val="▪"/>
      <w:lvlJc w:val="left"/>
      <w:pPr>
        <w:ind w:left="43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3D41686">
      <w:start w:val="1"/>
      <w:numFmt w:val="bullet"/>
      <w:lvlText w:val="•"/>
      <w:lvlJc w:val="left"/>
      <w:pPr>
        <w:ind w:left="51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F44332">
      <w:start w:val="1"/>
      <w:numFmt w:val="bullet"/>
      <w:lvlText w:val="o"/>
      <w:lvlJc w:val="left"/>
      <w:pPr>
        <w:ind w:left="58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3B6FEA0">
      <w:start w:val="1"/>
      <w:numFmt w:val="bullet"/>
      <w:lvlText w:val="▪"/>
      <w:lvlJc w:val="left"/>
      <w:pPr>
        <w:ind w:left="65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56CD3FF3"/>
    <w:multiLevelType w:val="multilevel"/>
    <w:tmpl w:val="41BC2E8E"/>
    <w:lvl w:ilvl="0">
      <w:start w:val="5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D460B9F"/>
    <w:multiLevelType w:val="multilevel"/>
    <w:tmpl w:val="10F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904AB"/>
    <w:multiLevelType w:val="hybridMultilevel"/>
    <w:tmpl w:val="A75E4B7C"/>
    <w:lvl w:ilvl="0" w:tplc="4A90015C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20377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7C84D4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7AC1C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3E66A4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3247A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9E7DD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FA391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60886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33A62E5"/>
    <w:multiLevelType w:val="hybridMultilevel"/>
    <w:tmpl w:val="5D3E909A"/>
    <w:lvl w:ilvl="0" w:tplc="DF487752">
      <w:start w:val="1"/>
      <w:numFmt w:val="bullet"/>
      <w:lvlText w:val="•"/>
      <w:lvlJc w:val="left"/>
      <w:pPr>
        <w:ind w:left="9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D212DE">
      <w:start w:val="1"/>
      <w:numFmt w:val="bullet"/>
      <w:lvlText w:val="o"/>
      <w:lvlJc w:val="left"/>
      <w:pPr>
        <w:ind w:left="13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5DCB34E">
      <w:start w:val="1"/>
      <w:numFmt w:val="bullet"/>
      <w:lvlText w:val="▪"/>
      <w:lvlJc w:val="left"/>
      <w:pPr>
        <w:ind w:left="20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DEB810">
      <w:start w:val="1"/>
      <w:numFmt w:val="bullet"/>
      <w:lvlText w:val="•"/>
      <w:lvlJc w:val="left"/>
      <w:pPr>
        <w:ind w:left="27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56036E">
      <w:start w:val="1"/>
      <w:numFmt w:val="bullet"/>
      <w:lvlText w:val="o"/>
      <w:lvlJc w:val="left"/>
      <w:pPr>
        <w:ind w:left="35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02EF6A">
      <w:start w:val="1"/>
      <w:numFmt w:val="bullet"/>
      <w:lvlText w:val="▪"/>
      <w:lvlJc w:val="left"/>
      <w:pPr>
        <w:ind w:left="42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5FC3A4A">
      <w:start w:val="1"/>
      <w:numFmt w:val="bullet"/>
      <w:lvlText w:val="•"/>
      <w:lvlJc w:val="left"/>
      <w:pPr>
        <w:ind w:left="49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2820C0">
      <w:start w:val="1"/>
      <w:numFmt w:val="bullet"/>
      <w:lvlText w:val="o"/>
      <w:lvlJc w:val="left"/>
      <w:pPr>
        <w:ind w:left="56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EBC2302">
      <w:start w:val="1"/>
      <w:numFmt w:val="bullet"/>
      <w:lvlText w:val="▪"/>
      <w:lvlJc w:val="left"/>
      <w:pPr>
        <w:ind w:left="63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6E5372F"/>
    <w:multiLevelType w:val="hybridMultilevel"/>
    <w:tmpl w:val="6B16961E"/>
    <w:lvl w:ilvl="0" w:tplc="A76AF68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E2398">
      <w:start w:val="1"/>
      <w:numFmt w:val="bullet"/>
      <w:lvlText w:val="o"/>
      <w:lvlJc w:val="left"/>
      <w:pPr>
        <w:ind w:left="15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A1A76">
      <w:start w:val="1"/>
      <w:numFmt w:val="bullet"/>
      <w:lvlText w:val="▪"/>
      <w:lvlJc w:val="left"/>
      <w:pPr>
        <w:ind w:left="22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FA294E">
      <w:start w:val="1"/>
      <w:numFmt w:val="bullet"/>
      <w:lvlText w:val="•"/>
      <w:lvlJc w:val="left"/>
      <w:pPr>
        <w:ind w:left="29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E42BC4">
      <w:start w:val="1"/>
      <w:numFmt w:val="bullet"/>
      <w:lvlText w:val="o"/>
      <w:lvlJc w:val="left"/>
      <w:pPr>
        <w:ind w:left="36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176D3D4">
      <w:start w:val="1"/>
      <w:numFmt w:val="bullet"/>
      <w:lvlText w:val="▪"/>
      <w:lvlJc w:val="left"/>
      <w:pPr>
        <w:ind w:left="43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FC1782">
      <w:start w:val="1"/>
      <w:numFmt w:val="bullet"/>
      <w:lvlText w:val="•"/>
      <w:lvlJc w:val="left"/>
      <w:pPr>
        <w:ind w:left="51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06AE03E">
      <w:start w:val="1"/>
      <w:numFmt w:val="bullet"/>
      <w:lvlText w:val="o"/>
      <w:lvlJc w:val="left"/>
      <w:pPr>
        <w:ind w:left="58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8883DE4">
      <w:start w:val="1"/>
      <w:numFmt w:val="bullet"/>
      <w:lvlText w:val="▪"/>
      <w:lvlJc w:val="left"/>
      <w:pPr>
        <w:ind w:left="65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6A685E8A"/>
    <w:multiLevelType w:val="hybridMultilevel"/>
    <w:tmpl w:val="18108608"/>
    <w:lvl w:ilvl="0" w:tplc="6E145CC8">
      <w:start w:val="7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39EAC6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66462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046E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FC8B6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1A1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A626F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5465C2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FC839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7E600067"/>
    <w:multiLevelType w:val="multilevel"/>
    <w:tmpl w:val="606A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7"/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13"/>
  </w:num>
  <w:num w:numId="16">
    <w:abstractNumId w:val="6"/>
  </w:num>
  <w:num w:numId="17">
    <w:abstractNumId w:val="10"/>
  </w:num>
  <w:num w:numId="18">
    <w:abstractNumId w:val="4"/>
  </w:num>
  <w:num w:numId="19">
    <w:abstractNumId w:val="9"/>
  </w:num>
  <w:num w:numId="20">
    <w:abstractNumId w:val="2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8A6"/>
    <w:rsid w:val="000215DC"/>
    <w:rsid w:val="00034BDA"/>
    <w:rsid w:val="000445EC"/>
    <w:rsid w:val="000452F4"/>
    <w:rsid w:val="0006678E"/>
    <w:rsid w:val="0007237D"/>
    <w:rsid w:val="000906DF"/>
    <w:rsid w:val="000C333C"/>
    <w:rsid w:val="0011503F"/>
    <w:rsid w:val="001242ED"/>
    <w:rsid w:val="00147F40"/>
    <w:rsid w:val="00151EC2"/>
    <w:rsid w:val="001660AC"/>
    <w:rsid w:val="001677DC"/>
    <w:rsid w:val="001A0800"/>
    <w:rsid w:val="001A7A70"/>
    <w:rsid w:val="001C65C9"/>
    <w:rsid w:val="001D6119"/>
    <w:rsid w:val="001F7BDE"/>
    <w:rsid w:val="00200AED"/>
    <w:rsid w:val="00201D38"/>
    <w:rsid w:val="002131E5"/>
    <w:rsid w:val="00216182"/>
    <w:rsid w:val="0023116E"/>
    <w:rsid w:val="002422AB"/>
    <w:rsid w:val="00246A61"/>
    <w:rsid w:val="002D64EB"/>
    <w:rsid w:val="003625CA"/>
    <w:rsid w:val="003663E2"/>
    <w:rsid w:val="00396801"/>
    <w:rsid w:val="003D5574"/>
    <w:rsid w:val="00404EE6"/>
    <w:rsid w:val="004073FD"/>
    <w:rsid w:val="004608A6"/>
    <w:rsid w:val="004D0622"/>
    <w:rsid w:val="004F5133"/>
    <w:rsid w:val="00545D8A"/>
    <w:rsid w:val="00576A43"/>
    <w:rsid w:val="00584832"/>
    <w:rsid w:val="0061772D"/>
    <w:rsid w:val="00625D3C"/>
    <w:rsid w:val="00632AE6"/>
    <w:rsid w:val="00633A82"/>
    <w:rsid w:val="00672B48"/>
    <w:rsid w:val="006B18B4"/>
    <w:rsid w:val="006D7577"/>
    <w:rsid w:val="0071333A"/>
    <w:rsid w:val="007148F4"/>
    <w:rsid w:val="00724341"/>
    <w:rsid w:val="007678E5"/>
    <w:rsid w:val="00850407"/>
    <w:rsid w:val="00853C7A"/>
    <w:rsid w:val="00876832"/>
    <w:rsid w:val="008A09BA"/>
    <w:rsid w:val="008B6757"/>
    <w:rsid w:val="009004C5"/>
    <w:rsid w:val="00963436"/>
    <w:rsid w:val="009736BF"/>
    <w:rsid w:val="009C77D4"/>
    <w:rsid w:val="009D4753"/>
    <w:rsid w:val="00A61280"/>
    <w:rsid w:val="00A729A1"/>
    <w:rsid w:val="00A84AF1"/>
    <w:rsid w:val="00AB4447"/>
    <w:rsid w:val="00AC5DE7"/>
    <w:rsid w:val="00AE0893"/>
    <w:rsid w:val="00AF5D3A"/>
    <w:rsid w:val="00B14674"/>
    <w:rsid w:val="00B43B1A"/>
    <w:rsid w:val="00B51132"/>
    <w:rsid w:val="00B800E7"/>
    <w:rsid w:val="00B84786"/>
    <w:rsid w:val="00B9297E"/>
    <w:rsid w:val="00BA6C39"/>
    <w:rsid w:val="00BC2014"/>
    <w:rsid w:val="00C27DB8"/>
    <w:rsid w:val="00C3455F"/>
    <w:rsid w:val="00C70FB5"/>
    <w:rsid w:val="00CB176E"/>
    <w:rsid w:val="00CC2572"/>
    <w:rsid w:val="00D11659"/>
    <w:rsid w:val="00D65FFE"/>
    <w:rsid w:val="00D73395"/>
    <w:rsid w:val="00E16DB7"/>
    <w:rsid w:val="00E47C6D"/>
    <w:rsid w:val="00E47FD8"/>
    <w:rsid w:val="00E67E10"/>
    <w:rsid w:val="00E81B68"/>
    <w:rsid w:val="00EC798D"/>
    <w:rsid w:val="00EE31BF"/>
    <w:rsid w:val="00F71B96"/>
    <w:rsid w:val="00F92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1A"/>
    <w:pPr>
      <w:spacing w:after="13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B43B1A"/>
    <w:pPr>
      <w:keepNext/>
      <w:keepLines/>
      <w:spacing w:after="3" w:line="25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B43B1A"/>
    <w:pPr>
      <w:keepNext/>
      <w:keepLines/>
      <w:spacing w:after="0" w:line="256" w:lineRule="auto"/>
      <w:ind w:right="61"/>
      <w:jc w:val="right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B1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3B1A"/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table" w:customStyle="1" w:styleId="TableGrid">
    <w:name w:val="TableGrid"/>
    <w:rsid w:val="00B43B1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43B1A"/>
    <w:rPr>
      <w:color w:val="0000FF"/>
      <w:u w:val="single"/>
    </w:rPr>
  </w:style>
  <w:style w:type="paragraph" w:customStyle="1" w:styleId="Default">
    <w:name w:val="Default"/>
    <w:rsid w:val="00090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unhideWhenUsed/>
    <w:rsid w:val="003D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A7A70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semiHidden/>
    <w:unhideWhenUsed/>
    <w:qFormat/>
    <w:rsid w:val="00C70FB5"/>
    <w:pPr>
      <w:widowControl w:val="0"/>
      <w:autoSpaceDE w:val="0"/>
      <w:autoSpaceDN w:val="0"/>
      <w:spacing w:after="0" w:line="240" w:lineRule="auto"/>
      <w:ind w:left="347" w:firstLine="720"/>
    </w:pPr>
    <w:rPr>
      <w:color w:val="auto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C70FB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39680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a8">
    <w:name w:val="Содержимое таблицы"/>
    <w:basedOn w:val="a"/>
    <w:uiPriority w:val="99"/>
    <w:rsid w:val="00396801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DejaVu Sans" w:eastAsia="DejaVu Sans" w:hAnsi="DejaVu Sans"/>
      <w:color w:val="auto"/>
      <w:kern w:val="2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0A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support/demonstratsionnye-materialya/&#1063;&#1043;_6_" TargetMode="External"/><Relationship Id="rId13" Type="http://schemas.openxmlformats.org/officeDocument/2006/relationships/hyperlink" Target="https://fg.resh.edu.ru/" TargetMode="External"/><Relationship Id="rId18" Type="http://schemas.openxmlformats.org/officeDocument/2006/relationships/hyperlink" Target="http://lib.ru" TargetMode="External"/><Relationship Id="rId26" Type="http://schemas.openxmlformats.org/officeDocument/2006/relationships/hyperlink" Target="http://li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g.resh.edu.ru/" TargetMode="External"/><Relationship Id="rId34" Type="http://schemas.openxmlformats.org/officeDocument/2006/relationships/hyperlink" Target="http://lib.ru" TargetMode="External"/><Relationship Id="rId7" Type="http://schemas.openxmlformats.org/officeDocument/2006/relationships/hyperlink" Target="http://skiv.instrao.ru/" TargetMode="External"/><Relationship Id="rId12" Type="http://schemas.openxmlformats.org/officeDocument/2006/relationships/hyperlink" Target="http://skiv.instrao.ru/support/demonstratsionnye-materialya/&#1063;&#1043;_6_" TargetMode="External"/><Relationship Id="rId17" Type="http://schemas.openxmlformats.org/officeDocument/2006/relationships/hyperlink" Target="https://fg.resh.edu.ru/" TargetMode="External"/><Relationship Id="rId25" Type="http://schemas.openxmlformats.org/officeDocument/2006/relationships/hyperlink" Target="https://fg.resh.edu.ru/" TargetMode="External"/><Relationship Id="rId33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kiv.instrao.ru/support/demonstratsionnye-materialya/&#1063;&#1043;_6" TargetMode="External"/><Relationship Id="rId20" Type="http://schemas.openxmlformats.org/officeDocument/2006/relationships/hyperlink" Target="http://skiv.instrao.ru/support/demonstratsionnye-materialya/&#1063;&#1043;_6" TargetMode="External"/><Relationship Id="rId29" Type="http://schemas.openxmlformats.org/officeDocument/2006/relationships/hyperlink" Target="https://fg.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11" Type="http://schemas.openxmlformats.org/officeDocument/2006/relationships/hyperlink" Target="http://www.slovari.ru" TargetMode="External"/><Relationship Id="rId24" Type="http://schemas.openxmlformats.org/officeDocument/2006/relationships/hyperlink" Target="http://skiv.instrao.ru/support/demonstratsionnye-materialya/&#1063;&#1043;_6" TargetMode="External"/><Relationship Id="rId32" Type="http://schemas.openxmlformats.org/officeDocument/2006/relationships/hyperlink" Target="http://skiv.instrao.ru/bank-zadaniy/chitatelskaya-gramotnost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slovari.ru" TargetMode="External"/><Relationship Id="rId23" Type="http://schemas.openxmlformats.org/officeDocument/2006/relationships/hyperlink" Target="http://www.slovari.ru" TargetMode="External"/><Relationship Id="rId28" Type="http://schemas.openxmlformats.org/officeDocument/2006/relationships/hyperlink" Target="http://skiv.instrao.ru/support/demonstratsionnye-materialya/&#1063;&#1043;_6_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lib.ru" TargetMode="External"/><Relationship Id="rId19" Type="http://schemas.openxmlformats.org/officeDocument/2006/relationships/hyperlink" Target="http://www.slovari.ru" TargetMode="External"/><Relationship Id="rId31" Type="http://schemas.openxmlformats.org/officeDocument/2006/relationships/hyperlink" Target="http://www.slovar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resh.edu.ru/" TargetMode="External"/><Relationship Id="rId14" Type="http://schemas.openxmlformats.org/officeDocument/2006/relationships/hyperlink" Target="http://lib.ru" TargetMode="External"/><Relationship Id="rId22" Type="http://schemas.openxmlformats.org/officeDocument/2006/relationships/hyperlink" Target="http://lib.ru" TargetMode="External"/><Relationship Id="rId27" Type="http://schemas.openxmlformats.org/officeDocument/2006/relationships/hyperlink" Target="http://www.slovari.ru" TargetMode="External"/><Relationship Id="rId30" Type="http://schemas.openxmlformats.org/officeDocument/2006/relationships/hyperlink" Target="http://lib.ru" TargetMode="External"/><Relationship Id="rId35" Type="http://schemas.openxmlformats.org/officeDocument/2006/relationships/hyperlink" Target="http://www.slovar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ymr</dc:creator>
  <cp:keywords/>
  <dc:description/>
  <cp:lastModifiedBy>Пользователь Windows</cp:lastModifiedBy>
  <cp:revision>46</cp:revision>
  <cp:lastPrinted>2023-09-26T10:02:00Z</cp:lastPrinted>
  <dcterms:created xsi:type="dcterms:W3CDTF">2022-08-30T10:04:00Z</dcterms:created>
  <dcterms:modified xsi:type="dcterms:W3CDTF">2023-11-03T10:03:00Z</dcterms:modified>
</cp:coreProperties>
</file>