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65924" w:rsidTr="00665924">
        <w:trPr>
          <w:trHeight w:val="3989"/>
        </w:trPr>
        <w:tc>
          <w:tcPr>
            <w:tcW w:w="9463" w:type="dxa"/>
          </w:tcPr>
          <w:p w:rsidR="00665924" w:rsidRDefault="00665924" w:rsidP="00224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8FD355" wp14:editId="1FAB56E5">
                  <wp:extent cx="3248025" cy="1730256"/>
                  <wp:effectExtent l="0" t="0" r="0" b="0"/>
                  <wp:docPr id="1" name="Рисунок 1" descr="C:\Users\sterkhov\Downloads\Без-срока-давност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Без-срока-давност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73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924" w:rsidRDefault="00665924" w:rsidP="00224FA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5924" w:rsidRPr="006549F7" w:rsidTr="00665924">
        <w:tc>
          <w:tcPr>
            <w:tcW w:w="9463" w:type="dxa"/>
          </w:tcPr>
          <w:p w:rsid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  <w:r w:rsidRPr="00F16425">
              <w:rPr>
                <w:rFonts w:ascii="Verdana" w:hAnsi="Verdana" w:cs="Times New Roman"/>
                <w:b/>
                <w:sz w:val="40"/>
                <w:szCs w:val="40"/>
              </w:rPr>
              <w:t>КОНКУРСНАЯ РАБОТА</w:t>
            </w:r>
          </w:p>
          <w:p w:rsidR="00665924" w:rsidRPr="00F16425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40"/>
                <w:szCs w:val="40"/>
              </w:rPr>
            </w:pP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Субъект Российской Федерации:  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5924" w:rsidRP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665924">
              <w:rPr>
                <w:rFonts w:ascii="Verdana" w:hAnsi="Verdana" w:cs="Times New Roman"/>
                <w:sz w:val="24"/>
                <w:szCs w:val="24"/>
              </w:rPr>
              <w:t>Республика Дагестан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94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Город (населенный пункт):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5924" w:rsidRP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665924">
              <w:rPr>
                <w:rFonts w:ascii="Verdana" w:hAnsi="Verdana" w:cs="Times New Roman"/>
                <w:sz w:val="24"/>
                <w:szCs w:val="24"/>
              </w:rPr>
              <w:t xml:space="preserve">село </w:t>
            </w:r>
            <w:proofErr w:type="spellStart"/>
            <w:r w:rsidRPr="00665924">
              <w:rPr>
                <w:rFonts w:ascii="Verdana" w:hAnsi="Verdana" w:cs="Times New Roman"/>
                <w:sz w:val="24"/>
                <w:szCs w:val="24"/>
              </w:rPr>
              <w:t>Алмало</w:t>
            </w:r>
            <w:proofErr w:type="spellEnd"/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94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Полное 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название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образовательной организации: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5924" w:rsidRP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665924">
              <w:rPr>
                <w:rFonts w:ascii="Verdana" w:hAnsi="Verdana" w:cs="Times New Roman"/>
                <w:sz w:val="24"/>
                <w:szCs w:val="24"/>
              </w:rPr>
              <w:t>МКОУ «</w:t>
            </w:r>
            <w:proofErr w:type="spellStart"/>
            <w:r w:rsidRPr="00665924">
              <w:rPr>
                <w:rFonts w:ascii="Verdana" w:hAnsi="Verdana" w:cs="Times New Roman"/>
                <w:sz w:val="24"/>
                <w:szCs w:val="24"/>
              </w:rPr>
              <w:t>Алмалинская</w:t>
            </w:r>
            <w:proofErr w:type="spellEnd"/>
            <w:r w:rsidRPr="00665924">
              <w:rPr>
                <w:rFonts w:ascii="Verdana" w:hAnsi="Verdana" w:cs="Times New Roman"/>
                <w:sz w:val="24"/>
                <w:szCs w:val="24"/>
              </w:rPr>
              <w:t xml:space="preserve"> СОШ им. И.И. Исламова»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Участник конкурса: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665924" w:rsidRPr="00665924" w:rsidRDefault="00665924" w:rsidP="00665924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Фамилия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Verdana" w:hAnsi="Verdana" w:cs="Times New Roman"/>
                <w:sz w:val="24"/>
                <w:szCs w:val="24"/>
              </w:rPr>
              <w:t>Хамаева</w:t>
            </w:r>
            <w:proofErr w:type="spellEnd"/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4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5924" w:rsidRPr="00F16425" w:rsidRDefault="00665924" w:rsidP="00224FAE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Имя</w:t>
            </w: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            </w:t>
            </w:r>
            <w:proofErr w:type="spellStart"/>
            <w:r w:rsidRPr="00665924">
              <w:rPr>
                <w:rFonts w:ascii="Verdana" w:hAnsi="Verdana" w:cs="Times New Roman"/>
                <w:sz w:val="24"/>
                <w:szCs w:val="24"/>
              </w:rPr>
              <w:t>Патимат</w:t>
            </w:r>
            <w:proofErr w:type="spellEnd"/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94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665924" w:rsidRPr="00F16425" w:rsidRDefault="00665924" w:rsidP="00224FAE">
            <w:pPr>
              <w:spacing w:line="360" w:lineRule="auto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i/>
                <w:sz w:val="24"/>
                <w:szCs w:val="24"/>
              </w:rPr>
              <w:t>Отчество</w:t>
            </w:r>
            <w:r>
              <w:rPr>
                <w:rFonts w:ascii="Verdana" w:hAnsi="Verdana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665924">
              <w:rPr>
                <w:rFonts w:ascii="Verdana" w:hAnsi="Verdana" w:cs="Times New Roman"/>
                <w:sz w:val="24"/>
                <w:szCs w:val="24"/>
              </w:rPr>
              <w:t>Абдулаевна</w:t>
            </w:r>
            <w:proofErr w:type="spellEnd"/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4"/>
                <w:szCs w:val="24"/>
              </w:rPr>
            </w:pP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Класс</w:t>
            </w:r>
            <w:r>
              <w:rPr>
                <w:rFonts w:ascii="Verdana" w:hAnsi="Verdana" w:cs="Times New Roman"/>
                <w:b/>
                <w:sz w:val="24"/>
                <w:szCs w:val="24"/>
              </w:rPr>
              <w:t>, курс</w:t>
            </w: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 xml:space="preserve"> обучения участника: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5924" w:rsidRP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r w:rsidRPr="00665924">
              <w:rPr>
                <w:rFonts w:ascii="Verdana" w:hAnsi="Verdana" w:cs="Times New Roman"/>
                <w:sz w:val="28"/>
                <w:szCs w:val="28"/>
              </w:rPr>
              <w:t>6</w:t>
            </w:r>
            <w:r>
              <w:rPr>
                <w:rFonts w:ascii="Verdana" w:hAnsi="Verdana" w:cs="Times New Roman"/>
                <w:sz w:val="28"/>
                <w:szCs w:val="28"/>
              </w:rPr>
              <w:t xml:space="preserve"> класс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65924" w:rsidRDefault="00665924" w:rsidP="00224FAE">
            <w:pPr>
              <w:spacing w:line="360" w:lineRule="auto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lastRenderedPageBreak/>
              <w:t>Тема сочинения:</w:t>
            </w:r>
          </w:p>
          <w:p w:rsidR="00665924" w:rsidRPr="00665924" w:rsidRDefault="00665924" w:rsidP="00224FAE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665924">
              <w:rPr>
                <w:rFonts w:ascii="Verdana" w:hAnsi="Verdana" w:cs="Times New Roman"/>
                <w:sz w:val="24"/>
                <w:szCs w:val="24"/>
              </w:rPr>
              <w:t>Лирика о Великой Отечественной войне</w:t>
            </w:r>
          </w:p>
        </w:tc>
      </w:tr>
      <w:tr w:rsidR="00665924" w:rsidTr="00665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65924" w:rsidRPr="00F16425" w:rsidRDefault="00665924" w:rsidP="00224FAE">
            <w:pPr>
              <w:spacing w:before="240" w:line="360" w:lineRule="auto"/>
              <w:ind w:left="-108"/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F16425">
              <w:rPr>
                <w:rFonts w:ascii="Verdana" w:hAnsi="Verdana" w:cs="Times New Roman"/>
                <w:b/>
                <w:sz w:val="24"/>
                <w:szCs w:val="24"/>
              </w:rPr>
              <w:t>Жанр сочинения:</w:t>
            </w:r>
          </w:p>
          <w:p w:rsidR="00665924" w:rsidRPr="00665924" w:rsidRDefault="00665924" w:rsidP="00224FAE">
            <w:pPr>
              <w:spacing w:line="360" w:lineRule="auto"/>
              <w:ind w:left="-108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Очерк</w:t>
            </w:r>
          </w:p>
        </w:tc>
      </w:tr>
    </w:tbl>
    <w:p w:rsidR="00665924" w:rsidRPr="006549F7" w:rsidRDefault="00665924" w:rsidP="00665924">
      <w:pPr>
        <w:spacing w:after="0" w:line="360" w:lineRule="auto"/>
        <w:ind w:hanging="142"/>
        <w:jc w:val="center"/>
        <w:rPr>
          <w:rFonts w:ascii="Verdana" w:hAnsi="Verdana" w:cs="Times New Roman"/>
          <w:b/>
          <w:sz w:val="28"/>
          <w:szCs w:val="28"/>
        </w:rPr>
      </w:pPr>
    </w:p>
    <w:p w:rsidR="00665924" w:rsidRPr="006549F7" w:rsidRDefault="00665924" w:rsidP="00665924">
      <w:pPr>
        <w:rPr>
          <w:rFonts w:ascii="Verdana" w:hAnsi="Verdana"/>
        </w:rPr>
      </w:pPr>
    </w:p>
    <w:p w:rsidR="00665924" w:rsidRPr="00665924" w:rsidRDefault="00665924" w:rsidP="00665924">
      <w:pPr>
        <w:spacing w:before="240" w:line="360" w:lineRule="auto"/>
        <w:ind w:left="142"/>
        <w:rPr>
          <w:rFonts w:ascii="Verdana" w:hAnsi="Verdana" w:cs="Times New Roman"/>
          <w:b/>
          <w:sz w:val="28"/>
          <w:szCs w:val="28"/>
        </w:rPr>
      </w:pPr>
      <w:r w:rsidRPr="006549F7">
        <w:rPr>
          <w:rFonts w:ascii="Verdana" w:hAnsi="Verdana" w:cs="Times New Roman"/>
          <w:b/>
          <w:sz w:val="28"/>
          <w:szCs w:val="28"/>
        </w:rPr>
        <w:t>СОЧИНЕНИЕ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Великая Отечественная война — траг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ическое собы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тие в истории российск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ого народа. Литература о ней с те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чением в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ремени не теряет своей актуальности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 Писатели, поэты, драматурги, пу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блицисты не перестают обра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щаться к этой теме. Круг проблем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затронутых литерату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 xml:space="preserve">рой военных лет, широк, но главнейшей 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остается 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тема защиты отечества.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На протяжении всей войны 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ни на миг не умолкал голос поэтов. Лирика этих лет объеди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няла людей, утешала их, вдохновляла, окрыляла. По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эты ездили по фронту с выступлениями, п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однимая дух бойцов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Лирика, в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озвышающая дух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была столь востребова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на, что многие стихи довольно быстро становились по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пулярными песнями. Таковы «Землянка» Алексея Суркова, «Огонек» Михаила Исаковского и другие.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Лирика и песни о войне ходили из уст в уста, их знали на память, переписывали друг у друга, публи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ковали во фронтовой прессе. Лирические произведе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ния служили ярким выражением тех чувств, которые рождены были событиями войны: смертью, горем, ут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ратами.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 разных подмостков звучали голоса А. Недогонова, Н. Старшинова, Э. Асадова, Н. </w:t>
      </w:r>
      <w:proofErr w:type="spell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Рыленкова</w:t>
      </w:r>
      <w:proofErr w:type="spell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С. </w:t>
      </w:r>
      <w:proofErr w:type="spell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ровчатова</w:t>
      </w:r>
      <w:proofErr w:type="spell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К. Симонова и других.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Михаил Исаковский, вернувшись летом 1944 года в родную Глотовку, не узнал ее. Немцы сожгли дерев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ню дотла. Поэт не нашел своего дома, на его месте рос густой бурьян. Тогда в творчестве Исаковского роди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лось стихотворение «Опять печалится над лугом...», в котором поэт горько восклицает: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У этих сел, у этих речек,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На тихих стежках полевых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Друзей давнишних я не встречу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И не дождусь своих родных.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 неизбывной тоской звучат слова «я не встречу», которые поэт не случайно выносит в отдельную строку.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Лучшим своим произведением М. Исаковский справедливо считал стихотворение «Враги сожгли родную хату», которое тоже стало песней.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Стихи Исаковского мелодичны и душевны</w:t>
      </w: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. 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Его ли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рика выдержала самое трудное испытание — испыта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ние временем. «Катюша» Исаковского покорила почти весь мир. Ее с удовольствием пел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и в Италии, в Япо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нии, в Германии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в США.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Эдуард Асадов едва </w:t>
      </w:r>
      <w:proofErr w:type="gram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закончил школу</w:t>
      </w:r>
      <w:proofErr w:type="gram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когда прогре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мела война. Порвав заявление в институт, он помчал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ся в военкомат, а когда ему отказали по причине воз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раста, Асадов семнадцатилетним добровольцем ушел на фронт, где писал красивые, проникновенные сти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хи. В них он вспоминает дом, маму, любимую. Особую популярность приобрели его стихи «Письмо с фрон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та», «Письмо любимой».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Асадов пишет о </w:t>
      </w:r>
      <w:proofErr w:type="gram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вечном</w:t>
      </w:r>
      <w:proofErr w:type="gram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 В стихотворении «Землян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ка» перед читателем предстают образы бойцов, кото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рые в короткие часы отдыха мечтают о простом чело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 xml:space="preserve">веческом счастье. Поэт только лишь междометиями передает их чувства, но читателю и так все понятно. </w:t>
      </w:r>
      <w:proofErr w:type="gram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Понятно все и бойцу, который, ничего не услышав, кроме «Эх!» и «Ох!», делает всем замечание:</w:t>
      </w:r>
      <w:proofErr w:type="gramEnd"/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Ну чего вы, братцы, к ночи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Разболтались про девчат!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Тяжело раненный в голову, Асадов навсегда поте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рял зрение, но он не оставил творчество. Военная ли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рика Асадова полна размышлений о судьбе России, о мужестве русских солдат.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 стихотворении Владимира </w:t>
      </w:r>
      <w:proofErr w:type="spell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Павлинова</w:t>
      </w:r>
      <w:proofErr w:type="spell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«Холода» предстает образ матери, много тягот и бед вынесшей на своих плечах в годы войны. Голод, холод, лише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ния, потеря близкого человека, эвакуация — тяжким бременем легли на сердце простой русской женщины. Война в этом стихотворении показана глазами ребен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ка, который видит мир в черно-белом цвете. «Я брал двухцветный карандаш и рисовал войну»,— говорит он.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Сергей </w:t>
      </w:r>
      <w:proofErr w:type="spell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Наровчатов</w:t>
      </w:r>
      <w:proofErr w:type="spell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прошедший войну как солдат и журналист, в стихотворении «Полощут небывалые ветра» говорит об общеевропейском масштабе траге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дии. Поэт очеловечивает Европу, рисуя ее в образе девушки, у которой «на дне глаз» невероятная боль и страдание.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Поэт Николай Старшинов, </w:t>
      </w:r>
      <w:proofErr w:type="gram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тяжело раненый</w:t>
      </w:r>
      <w:proofErr w:type="gram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и полу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чивший на войне инвалидность, воспевает бескоры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стие и великую жертвенность подвига солдат: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Когда, нарушив забытье,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Орудия заголосили,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Никто не крикнул: «За Россию!..»</w:t>
      </w:r>
    </w:p>
    <w:p w:rsidR="00BB59F4" w:rsidRPr="00BB59F4" w:rsidRDefault="00BB59F4" w:rsidP="00665924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Но шли и ги</w:t>
      </w:r>
      <w:bookmarkStart w:id="0" w:name="_GoBack"/>
      <w:bookmarkEnd w:id="0"/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бли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i/>
          <w:iCs/>
          <w:color w:val="000000"/>
          <w:sz w:val="24"/>
          <w:szCs w:val="27"/>
          <w:lang w:eastAsia="ru-RU"/>
        </w:rPr>
        <w:t>За нее.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В стихотворении Александра </w:t>
      </w:r>
      <w:proofErr w:type="spellStart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Люкина</w:t>
      </w:r>
      <w:proofErr w:type="spellEnd"/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«Просьба старого солдата» выражается готовность русского че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ловека отдать жизнь за родину. Несмотря на все горе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сти, перенесен</w:t>
      </w:r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ные в </w:t>
      </w:r>
      <w:proofErr w:type="gramStart"/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Великую</w:t>
      </w:r>
      <w:proofErr w:type="gramEnd"/>
      <w:r w:rsidRPr="0066592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Отечественную, совет</w:t>
      </w: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ский солдат готов, если станет нужно, снова идти в бой за Отечество.</w:t>
      </w:r>
    </w:p>
    <w:p w:rsidR="00BB59F4" w:rsidRPr="00BB59F4" w:rsidRDefault="00BB59F4" w:rsidP="00665924">
      <w:pPr>
        <w:spacing w:after="150"/>
        <w:ind w:firstLine="567"/>
        <w:rPr>
          <w:rFonts w:ascii="Times New Roman" w:eastAsia="Times New Roman" w:hAnsi="Times New Roman" w:cs="Times New Roman"/>
          <w:color w:val="000000"/>
          <w:sz w:val="16"/>
          <w:szCs w:val="18"/>
          <w:lang w:eastAsia="ru-RU"/>
        </w:rPr>
      </w:pPr>
      <w:r w:rsidRPr="00BB59F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Тяжелым, немеркнущим воспоминанием звучит военная лирика. Она — живой памятник великому подвигу народа.</w:t>
      </w:r>
    </w:p>
    <w:p w:rsidR="00846310" w:rsidRPr="00665924" w:rsidRDefault="00665924" w:rsidP="00665924">
      <w:pPr>
        <w:rPr>
          <w:rFonts w:ascii="Times New Roman" w:hAnsi="Times New Roman" w:cs="Times New Roman"/>
          <w:sz w:val="20"/>
        </w:rPr>
      </w:pPr>
    </w:p>
    <w:sectPr w:rsidR="00846310" w:rsidRPr="0066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4"/>
    <w:rsid w:val="000F4026"/>
    <w:rsid w:val="00665924"/>
    <w:rsid w:val="00695931"/>
    <w:rsid w:val="00A07873"/>
    <w:rsid w:val="00BB59F4"/>
    <w:rsid w:val="00F1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59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59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6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2020-01-18T07:24:00Z</dcterms:created>
  <dcterms:modified xsi:type="dcterms:W3CDTF">2020-01-18T07:42:00Z</dcterms:modified>
</cp:coreProperties>
</file>