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A4" w:rsidRDefault="00361BA4" w:rsidP="00361BA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61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Рабочая программа предмета  </w:t>
      </w:r>
      <w:r w:rsidRPr="00C7615C">
        <w:rPr>
          <w:rFonts w:ascii="Times New Roman" w:hAnsi="Times New Roman" w:cs="Times New Roman"/>
          <w:bCs/>
          <w:color w:val="000000"/>
          <w:sz w:val="24"/>
          <w:szCs w:val="24"/>
        </w:rPr>
        <w:t>«Родной (русский)</w:t>
      </w:r>
      <w:r w:rsidRPr="00C761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761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язык»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составлена на основе </w:t>
      </w:r>
      <w:r w:rsidRPr="00C761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 </w:t>
      </w:r>
      <w:r w:rsidRPr="00C7615C">
        <w:rPr>
          <w:rFonts w:ascii="Times New Roman" w:hAnsi="Times New Roman" w:cs="Times New Roman"/>
          <w:color w:val="000000"/>
          <w:sz w:val="24"/>
          <w:szCs w:val="24"/>
        </w:rPr>
        <w:t>на основе авторской программы «Русский язык» авторов В.П.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Канакиной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В.Г.Горецкого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М.В. </w:t>
      </w:r>
      <w:proofErr w:type="spellStart"/>
      <w:r w:rsidRPr="00C7615C">
        <w:rPr>
          <w:rFonts w:ascii="Times New Roman" w:hAnsi="Times New Roman" w:cs="Times New Roman"/>
          <w:color w:val="000000"/>
          <w:sz w:val="24"/>
          <w:szCs w:val="24"/>
        </w:rPr>
        <w:t>Бойкиной</w:t>
      </w:r>
      <w:proofErr w:type="spellEnd"/>
      <w:r w:rsidRPr="00C761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615C">
        <w:rPr>
          <w:rFonts w:ascii="Times New Roman" w:hAnsi="Times New Roman" w:cs="Times New Roman"/>
          <w:color w:val="000000"/>
          <w:sz w:val="24"/>
          <w:szCs w:val="24"/>
        </w:rPr>
        <w:t>М.Н.Дементьевой</w:t>
      </w:r>
      <w:proofErr w:type="spellEnd"/>
      <w:r w:rsidRPr="00C7615C">
        <w:rPr>
          <w:rFonts w:ascii="Times New Roman" w:hAnsi="Times New Roman" w:cs="Times New Roman"/>
          <w:color w:val="000000"/>
          <w:sz w:val="24"/>
          <w:szCs w:val="24"/>
        </w:rPr>
        <w:t>, Н.А. Стефаненко.</w:t>
      </w:r>
    </w:p>
    <w:p w:rsidR="00361BA4" w:rsidRPr="006F6E93" w:rsidRDefault="00361BA4" w:rsidP="00361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0,5</w:t>
      </w:r>
      <w:r w:rsidRPr="006F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</w:t>
      </w:r>
      <w:r w:rsidRPr="006F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16</w:t>
      </w:r>
      <w:r w:rsidRPr="006F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год.</w:t>
      </w:r>
    </w:p>
    <w:p w:rsidR="00361BA4" w:rsidRDefault="00361BA4" w:rsidP="00361B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61BA4" w:rsidRDefault="00361BA4" w:rsidP="00361B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27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CE27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</w:p>
    <w:p w:rsidR="006B4F7A" w:rsidRPr="00CE272A" w:rsidRDefault="006B4F7A" w:rsidP="00361B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61BA4" w:rsidRPr="00CE272A" w:rsidRDefault="00361BA4" w:rsidP="00361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обеспечивает достижение учениками первого  класса следующих личностных, </w:t>
      </w:r>
      <w:proofErr w:type="spellStart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 </w:t>
      </w:r>
    </w:p>
    <w:p w:rsidR="006B4F7A" w:rsidRDefault="006B4F7A" w:rsidP="00361BA4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B4F7A" w:rsidRDefault="00361BA4" w:rsidP="00361BA4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A94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943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осмыслить позицию школьника на уровне положительного отношения к школе;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осмыслить значение общения для передачи и получения информации;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уважительное отношение к русскому языку как родному языку русского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народа и как к государственному языку;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интерес к языковой и речевой деятельности, осваивать правила общения;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представление о многообразии окружающего мира и духовных традициях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русского народа;</w:t>
      </w:r>
      <w:proofErr w:type="gramEnd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представление об этических чувствах (доброжелательности, сочувствия,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сопереживания, миролюбия, терпения и т.д.);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первоначальные навыки сотрудничества </w:t>
      </w:r>
      <w:proofErr w:type="gramStart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потребность к творческой деятельности.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4F7A" w:rsidRDefault="00361BA4" w:rsidP="00361BA4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proofErr w:type="gramStart"/>
      <w:r w:rsidRPr="00A94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A94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943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и сохранять цель и учебную задачу, соответствующую этапу обучения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(определённому этапу урока) с помощью учителя;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высказывать своё предположение относительно способов решения учебной задачи;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проговаривать вслух последовательность производимых действий, составляющих основу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осваиваемой деятельности (опираясь на предложенный алгоритм (узелки на память);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совместно с учителем или одноклассниками результат своих действий,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вносить соответствующие коррективы;</w:t>
      </w:r>
      <w:proofErr w:type="gramEnd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целенаправленно слушать учителя и одноклассников, участвовать в обсуждении и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решении познавательных задач;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учебнике и использовать условные обозначения при освоении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материала урока;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под руководством учителя поиск нужной информации;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знаки, символы, модели, схемы, приведённые в учебнике и учебных пособиях (в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 числе в электронном приложении к учебнику);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информацией, представленной в разных формах (текст, рисунок, таблица,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схема) под руководством учителя;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текст, опираясь на содержащую в нём информацию, находить в нём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необходимые факты, сведения и другую информацию;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преобразовывать информацию, полученную из рисунка </w:t>
      </w:r>
      <w:proofErr w:type="gramStart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таблицы, модели) в словесную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форму под руководством учителя;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заданный вопрос, в соответствии с ним строить ответ в устной форме;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устно монологическое высказывание по предложенной теме, обсуждать ее,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участвуя в диалоге, соблюдая правила бесконфликтного общения;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сравнение, сопоставление, классификацию изученных фактов языка по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заданному признаку (под руководством учителя);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выводы в результате совместной работы класса и учителя;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собственный опыт в решении познавательных задач</w:t>
      </w:r>
      <w:proofErr w:type="gramStart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лушать собеседника и понимать речь других;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свои мысли в устной и письменной форме (на уровне предложения или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небольшого текста)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участие в диалоге;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задавать вопросы, отвечать на вопросы других;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участие в работе парами и группами;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о распределении функций и ролей в совместной деятельности;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признавать существование различных точек зрения; высказывать собственное мнение;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собственное поведение и поведение окружающих, использовать в общении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вежливости.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361BA4" w:rsidRPr="00CE272A" w:rsidRDefault="00361BA4" w:rsidP="00361B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943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звуки речи; понимать различие между звуками и буквами;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последовательность звуков в слове и их число;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гласные и согласные звуки, определять их в слове и правильно произносить;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качественную характеристику гласного звука в слове: ударный или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безударный;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гласный звук [и] и согласный звук [й];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 произносить;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непарные твёрдые согласные [ж] [ш], [ц] непарные мягкие согласные [ч’], [щ’],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находить их в слове, правильно произносить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слово и слог; определять количество слогов в слове, делить слова на слоги,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обозначать ударение в слове;</w:t>
      </w:r>
      <w:proofErr w:type="gramEnd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называть буквы в алфавитном порядке;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звуки речи и буквы, которыми обозначаются звуки на письме;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переносить слова по слогам на письме;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раздельно писать слова в предложении,</w:t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CE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писать буквосочетания</w:t>
      </w:r>
    </w:p>
    <w:p w:rsidR="00361BA4" w:rsidRDefault="00361BA4" w:rsidP="00361BA4">
      <w:pPr>
        <w:pStyle w:val="a4"/>
        <w:spacing w:after="0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A9E"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</w:t>
      </w:r>
    </w:p>
    <w:p w:rsidR="006B4F7A" w:rsidRDefault="00361BA4" w:rsidP="00361BA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947D8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Личностные УУД: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·внутренняя позиция школьника на уровне положительного отношения к школе,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ориентации на содержательные моменты школьной действительности и принятия образца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«хорошего ученика»;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·широкая мотивационная основа учебной деятельности, включающая социальные,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учебно-познавательные и внешние мотивы;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·учебно-познавательный интерес к новому учебному материалу и способам решения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новой задачи;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·ориентация на понимание причин успеха в учебной деятельности, в том числе на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самоанализ и самоконтроль результата, на анализ соответствия результатов требованиям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конкретной задачи, на понимание предложений и оценок учителей, товарищей, родителей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и других людей;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·способность к самооценке на основе критериев успешности учебной деятельности;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·основы гражданской идентичности, своей этнической принадлежности в форме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осознания «Я» как члена семьи, представителя народа, гражданина России, чувства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сопричастности и гордости за свою Родину, народ и историю, осознание ответственности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человека за общее благополучие;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361BA4" w:rsidRPr="00947D8F" w:rsidRDefault="00361BA4" w:rsidP="00361BA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947D8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Регулятивные УУД:</w:t>
      </w:r>
    </w:p>
    <w:p w:rsidR="006B4F7A" w:rsidRDefault="00361BA4" w:rsidP="00361BA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>·принимать и сохранять учебную задачу;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·учитывать выделенные учителем ориентиры действия в новом учебном материале в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сотрудничестве с учителем;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·планировать свои действия в соответствии с поставленной задачей и условиями </w:t>
      </w:r>
      <w:proofErr w:type="spellStart"/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>еѐ</w:t>
      </w:r>
      <w:proofErr w:type="spellEnd"/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реализации, в том числе во внутреннем плане;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·учитывать установленные правила в планировании и контроле способа решения;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·осуществлять итоговый и пошаговый контроль по результату (в случае работы в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интерактивной среде пользоваться реакцией среды решения задачи);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·оценивать правильность выполнения действия на уровне адекватной ретроспективной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оценки соответствия результатов требованиям данной задачи и задачной области;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·адекватно воспринимать предложения и оценку учителей, товарищей, родителей и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других людей;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6B4F7A" w:rsidRDefault="00361BA4" w:rsidP="00361BA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9F7F9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Познавательные УУД:</w:t>
      </w:r>
      <w:r w:rsidRPr="009F7F9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br/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>·осуществлять поиск необходимой информации для выполнения учебных заданий с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использованием учебной литературы, энциклопедий, справочников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·ориентироваться на разнообразие способов решения задач;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·основам смыслового восприятия художественных и познавательных текстов, выделять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существенную информацию из сообщений разных видов (в первую очередь текстов);</w:t>
      </w:r>
      <w:proofErr w:type="gramEnd"/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·обобщать, т. е. осуществлять генерализацию и выведение общности для целого ряда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или класса единичных объектов на основе выделения сущностной связи;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·осуществлять подведение под понятие на основе распознавания объектов, выделения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существенных признаков и их синтеза;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·устанавливать аналогии;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361BA4" w:rsidRDefault="00361BA4" w:rsidP="00361BA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492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Коммуникативные УУД:</w:t>
      </w:r>
      <w:r w:rsidRPr="0003792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>·адекватно использовать коммуникативные, прежде всего речевые, средства для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решения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различных коммуникативных задач;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61BA4" w:rsidRPr="006B4F7A" w:rsidRDefault="00361BA4" w:rsidP="006B4F7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>·допускать возможность существования у людей различных точек зрения, в том числе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не совпадающих с его собственной, и ориентироваться на позицию </w:t>
      </w:r>
      <w:proofErr w:type="spellStart"/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>партнѐра</w:t>
      </w:r>
      <w:proofErr w:type="spellEnd"/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общении и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взаимодействии;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·учитывать разные мнения и стремиться к координации различных позиций в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сотрудничестве;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·договариваться и приходить к общему решению в совместной деятельности, в том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числе в ситуации столкновения интересов;</w:t>
      </w:r>
      <w:proofErr w:type="gramEnd"/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·задавать вопросы;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·контролировать действия </w:t>
      </w:r>
      <w:proofErr w:type="spellStart"/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>партнѐра</w:t>
      </w:r>
      <w:proofErr w:type="spellEnd"/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r w:rsidRPr="00947D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·использовать речь для регуляции своего действия;</w:t>
      </w:r>
    </w:p>
    <w:p w:rsidR="00361BA4" w:rsidRPr="0074719B" w:rsidRDefault="00361BA4" w:rsidP="006B4F7A">
      <w:pPr>
        <w:spacing w:after="0" w:line="240" w:lineRule="auto"/>
        <w:ind w:left="4956" w:firstLine="70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 систематического учебного курса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 и орфоэпия.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Фонетический анализ слова.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разделительных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ъ.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соотношения звукового и буквенного состава слов типа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стол, конь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словах с йотированными гласными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е, ё, ю, я;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словах с непроизносимыми согласными.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Лексика.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постфикса </w:t>
      </w:r>
      <w:proofErr w:type="gramStart"/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основы. Различение изменяемых и неизменяемых слов.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Представление о значении суффиксов и приставок.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Образование однокоренных слов помощью суффиксов и приставок.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Сложные слова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Нахождение корня в однокоренных словах с чередованием согласных в корне.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Разбор слова по составу.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речи;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деление частей речи </w:t>
      </w:r>
      <w:proofErr w:type="gramStart"/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самостоятельные и служебные.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и употребление в речи. Различение имён существительных</w:t>
      </w:r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одушевлённых и неодушевлённых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кто?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что?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Выделение имён существительных собственных и нарицательных.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Начальная форма имени существительного.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Различение падежных и смысловых (синтаксических) вопросов.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принадлежности имён существительных к 1, 2, 3-му склонению.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Словообразование имён существительных.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Морфологический разбор имён существительных.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ья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-ин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Зависимость формы имени прилагательного от формы имени существительного.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Начальная форма имени прилагательного. Словообразование имён прилагательных.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Морфологический разбор имён прилагательных.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Местоимение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Общее представление о местоимении.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Числительное.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Глагол.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Возвратные глаголы. Словообразование глаголов от других частей речи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Морфологический разбор глаголов</w:t>
      </w:r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Наречие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Значение и употребление в речи.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Предлог.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Знакомство с наиболее употребительными предлогами.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Функция предлогов: образование падежных форм имён существительных и местоимений.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предлогов от приставок.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Союз.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Союзы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и, а, но,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роль в речи. 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Частица.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Частица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значение.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предложения, словосочетания, слова (осознание их сходства и различия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 Определение в словосочетании главного и зависимого слов при помощи вопроса.</w:t>
      </w:r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Простое предложение.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и, а, но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интонации перечисления в предложениях с однородными членами. 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Нахождение в предложении обращения (в начале, в середине или в конце предложения).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Сложное предложение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(общее представление). Различение простых и сложных предложений.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правил правописания и пунктуации: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сочетания 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—ши, </w:t>
      </w:r>
      <w:proofErr w:type="spellStart"/>
      <w:proofErr w:type="gram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—ща</w:t>
      </w:r>
      <w:proofErr w:type="gram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чу—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щу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под ударением;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сочетания 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чк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нч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щн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др.; 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перенос слов;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прописная буква в начале предложения, в именах собственных;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проверяемые безударные гласные в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парные звонкие и глухие согласные в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непроизносимые согласные;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гласные и согласные в неизменяемых на письме приставках;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разделительные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ъ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мягкий знак после шипящих на конце имён существительных (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речь, рожь, мышь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• </w:t>
      </w:r>
      <w:proofErr w:type="gramStart"/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соединительные</w:t>
      </w:r>
      <w:proofErr w:type="gramEnd"/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сложных словах (самолёт, вездеход)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 е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proofErr w:type="spellEnd"/>
      <w:proofErr w:type="gramEnd"/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суффиксах имен существительных (ключик — ключика, замочек-замочка).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ье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-ин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безударные падежные окончания имён прилагательных; 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раздельное написание предлогов с именами существительными;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раздельное написание предлогов с личными местоимениями;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раздельное написание частицы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мягкий знак после шипящих на конце глаголов во 2-м лице единственного числа (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читаешь, учишь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мягкий знак в глаголах в сочетании </w:t>
      </w:r>
      <w:proofErr w:type="gram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proofErr w:type="gram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ься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безударные личные окончания глаголов;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раздельное написание предлогов с другими словами;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знаки препинания в конце предложения: точка,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вопросительный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восклицательные знаки;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знаки препинания (запятая) в предложениях с однородными членами;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запятая при обращении в предложениях;</w:t>
      </w:r>
    </w:p>
    <w:p w:rsidR="00361BA4" w:rsidRPr="0074719B" w:rsidRDefault="00361BA4" w:rsidP="00361BA4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запятая между частями в сложном предложении.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Осознание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общения: с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целью, с кем и где происходит общение?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Признаки текста. Смысловое единство предложений в тексте. Заглавие текста.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предложений в тексте.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частей текста (абзацев).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корректирование порядка предложений и частей текста (абзацев). 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текста. Составление планов к заданным текстам.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Создание собственных текстов по предложенным и самостоятельно составленным планам.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описание, повествование, рассуждение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особенности. 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письма и поздравления.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в текстах синонимов и антонимов.</w:t>
      </w:r>
    </w:p>
    <w:p w:rsidR="00361BA4" w:rsidRPr="0074719B" w:rsidRDefault="00361BA4" w:rsidP="00361BA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основными видами изложений и сочинений (без заучивания учащимися определений): </w:t>
      </w:r>
      <w:r w:rsidRPr="007471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DF5B72" w:rsidRDefault="00DF5B72" w:rsidP="006B4F7A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BA4" w:rsidRPr="0074719B" w:rsidRDefault="00361BA4" w:rsidP="00361BA4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361BA4" w:rsidRPr="0074719B" w:rsidRDefault="00361BA4" w:rsidP="00361BA4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9639"/>
        <w:gridCol w:w="1653"/>
        <w:gridCol w:w="1418"/>
        <w:gridCol w:w="1559"/>
      </w:tblGrid>
      <w:tr w:rsidR="00361BA4" w:rsidRPr="0074719B" w:rsidTr="006B4F7A">
        <w:tc>
          <w:tcPr>
            <w:tcW w:w="1101" w:type="dxa"/>
          </w:tcPr>
          <w:p w:rsidR="00361BA4" w:rsidRPr="0074719B" w:rsidRDefault="00361BA4" w:rsidP="006B4F7A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урока 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</w:t>
            </w:r>
            <w:bookmarkStart w:id="0" w:name="_GoBack"/>
            <w:bookmarkEnd w:id="0"/>
            <w:r w:rsidRPr="0074719B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часов 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по плану</w:t>
            </w:r>
          </w:p>
        </w:tc>
        <w:tc>
          <w:tcPr>
            <w:tcW w:w="1559" w:type="dxa"/>
          </w:tcPr>
          <w:p w:rsidR="00361BA4" w:rsidRPr="0074719B" w:rsidRDefault="00361BA4" w:rsidP="006B4F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по факту</w:t>
            </w:r>
          </w:p>
        </w:tc>
      </w:tr>
      <w:tr w:rsidR="00361BA4" w:rsidRPr="0074719B" w:rsidTr="006B4F7A">
        <w:tc>
          <w:tcPr>
            <w:tcW w:w="15370" w:type="dxa"/>
            <w:gridSpan w:val="5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Наша речь (1ч)</w:t>
            </w: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line="360" w:lineRule="auto"/>
              <w:ind w:righ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речь, их значение в жизни людей. Русский язык - родной язык русского народа.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5370" w:type="dxa"/>
            <w:gridSpan w:val="5"/>
          </w:tcPr>
          <w:p w:rsidR="00361BA4" w:rsidRPr="0074719B" w:rsidRDefault="00361BA4" w:rsidP="006B4F7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Текст, предложение, диалог (1ч)</w:t>
            </w: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line="360" w:lineRule="auto"/>
              <w:ind w:righ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(общее представление). Предложение как группа слов, выражающая законченную мысль. Диалог. 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5370" w:type="dxa"/>
            <w:gridSpan w:val="5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Слова, слова, слова … (1</w:t>
            </w:r>
            <w:r w:rsidR="00361BA4" w:rsidRPr="00747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line="360" w:lineRule="auto"/>
              <w:ind w:righ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слов в речи. «Вежливые» слова.</w:t>
            </w:r>
            <w:r w:rsidR="00DF5B72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5B72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Слова-названия предметов и явлений, слова-названия признаков предметов, слова-названия действий предметов.</w:t>
            </w:r>
            <w:r w:rsidR="00DF5B72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5B72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однозначные и многозначные. Слова, близкие и противоположные по значению.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5370" w:type="dxa"/>
            <w:gridSpan w:val="5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Слово и слог. Ударение (1</w:t>
            </w:r>
            <w:r w:rsidR="00361BA4" w:rsidRPr="00747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ч) </w:t>
            </w: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line="360" w:lineRule="auto"/>
              <w:ind w:righ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 как минимальная произносительная единица. Деление слов на слоги.</w:t>
            </w:r>
            <w:r w:rsidR="00DF5B72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5B72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 (общее представление). Способы выделения ударения. Словообразующая роль ударения.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5370" w:type="dxa"/>
            <w:gridSpan w:val="5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Звуки и буквы (13ч)</w:t>
            </w: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алфавит, или Азбука. Значение алфавита.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звуки. Буквы, обозначающие гласные звуки. Гласные звуки. Буквы </w:t>
            </w:r>
            <w:r w:rsidRPr="00747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е, ё, ю, я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функции в слове.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звуки. Слова с буквой э. Обозначение ударного гласного буквой на письме. Особенности проверяемых и проверочных слов. Правило обозначения буквой безударного гласного звука в двусложных словах.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line="360" w:lineRule="auto"/>
              <w:ind w:righ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Ударные и безударные гласные звуки. Способы проверки написания буквы, обозначающей безударный гласный звук. 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звуки. Буквы, обозначающие согласные звуки. Слова с удвоенными согласными. Согласные звуки Буквы Й и </w:t>
            </w:r>
            <w:proofErr w:type="spell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 звуки. Согласные парные и непарные по твёрдости-мягкости.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line="360" w:lineRule="auto"/>
              <w:ind w:righ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мягкости согласных звуков на письме буквами </w:t>
            </w:r>
            <w:r w:rsidRPr="00747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и, е, ё, ю, ь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Перенос слов с мягким знаком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Развитие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речи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Восстановление текста с нарушенным порядком предложений. 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и глухие согласные. Парные глухие и звонкие согласные звуки. Обозначение парных звонких и глухих согласных звуков на конце слов.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line="36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парных согласных звуков на конце слов. Шипящие согласные звуки. Проект «Скороговорки».</w:t>
            </w:r>
            <w:r w:rsidR="00DF5B72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5B72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 ЧК, ЧН, ЧТ. Буквосочетания ЖИ—ШИ, ЧА—ЩА, ЧУ—ЩУ. Правописание гласных после шипящих.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BA4" w:rsidRPr="0074719B" w:rsidTr="006B4F7A">
        <w:tc>
          <w:tcPr>
            <w:tcW w:w="1101" w:type="dxa"/>
          </w:tcPr>
          <w:p w:rsidR="00361BA4" w:rsidRPr="0074719B" w:rsidRDefault="00DF5B72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61BA4"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9" w:type="dxa"/>
          </w:tcPr>
          <w:p w:rsidR="00361BA4" w:rsidRPr="0074719B" w:rsidRDefault="00361BA4" w:rsidP="006B4F7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«Сказочная страничка». Повторение и обобщение изученного материала. </w:t>
            </w:r>
          </w:p>
        </w:tc>
        <w:tc>
          <w:tcPr>
            <w:tcW w:w="1653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1BA4" w:rsidRPr="0074719B" w:rsidRDefault="00361BA4" w:rsidP="006B4F7A">
            <w:pPr>
              <w:spacing w:line="36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1BA4" w:rsidRPr="0074719B" w:rsidRDefault="00361BA4" w:rsidP="00361BA4"/>
    <w:p w:rsidR="00361BA4" w:rsidRDefault="00361BA4"/>
    <w:sectPr w:rsidR="00361BA4" w:rsidSect="00361BA4">
      <w:pgSz w:w="16838" w:h="11906" w:orient="landscape"/>
      <w:pgMar w:top="993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A4"/>
    <w:rsid w:val="000F4026"/>
    <w:rsid w:val="00361BA4"/>
    <w:rsid w:val="006B4F7A"/>
    <w:rsid w:val="00DF5B72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2887</Words>
  <Characters>16457</Characters>
  <Application>Microsoft Office Word</Application>
  <DocSecurity>0</DocSecurity>
  <Lines>137</Lines>
  <Paragraphs>38</Paragraphs>
  <ScaleCrop>false</ScaleCrop>
  <Company/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2019-11-30T10:46:00Z</dcterms:created>
  <dcterms:modified xsi:type="dcterms:W3CDTF">2019-11-30T12:24:00Z</dcterms:modified>
</cp:coreProperties>
</file>