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A6" w:rsidRPr="00AC3DA6" w:rsidRDefault="00AC3DA6" w:rsidP="00AC3D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C3DA6" w:rsidRPr="00AC3DA6" w:rsidRDefault="00AC3DA6" w:rsidP="00AC3DA6">
      <w:pPr>
        <w:tabs>
          <w:tab w:val="left" w:pos="485"/>
        </w:tabs>
        <w:autoSpaceDE w:val="0"/>
        <w:autoSpaceDN w:val="0"/>
        <w:adjustRightInd w:val="0"/>
        <w:spacing w:after="0" w:line="240" w:lineRule="auto"/>
        <w:ind w:firstLine="4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 программа  по русскому языку предназначена для индивидуального обучения обучающихся 6 класса общеобразовательных школ.</w:t>
      </w:r>
    </w:p>
    <w:p w:rsidR="00AC3DA6" w:rsidRPr="00AC3DA6" w:rsidRDefault="00AC3DA6" w:rsidP="00AC3DA6">
      <w:pPr>
        <w:tabs>
          <w:tab w:val="left" w:pos="485"/>
        </w:tabs>
        <w:autoSpaceDE w:val="0"/>
        <w:autoSpaceDN w:val="0"/>
        <w:adjustRightInd w:val="0"/>
        <w:spacing w:after="0" w:line="240" w:lineRule="auto"/>
        <w:ind w:firstLine="488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GB" w:eastAsia="ru-RU"/>
        </w:rPr>
      </w:pPr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 составлена с использованием материалов Федерального государственного образовательного стандарта основного общего образования второго поколения, Примерной программы по русскому языку для основных школ и в соответствии </w:t>
      </w:r>
      <w:r w:rsidRPr="00AC3D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программой по русскому языку к учебникам для 5 – 9 классов (авторы программы М. Т. Баранов, Т. А. </w:t>
      </w:r>
      <w:proofErr w:type="spellStart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М. </w:t>
      </w:r>
      <w:proofErr w:type="spellStart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3DA6" w:rsidRPr="00AC3DA6" w:rsidRDefault="00AC3DA6" w:rsidP="00AC3D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ориентирована на учебник: Русский язык. 6 класс. Учеб</w:t>
      </w:r>
      <w:proofErr w:type="gramStart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 </w:t>
      </w:r>
      <w:proofErr w:type="spellStart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учреждений.  В 2 ч./ (Т. А. </w:t>
      </w:r>
      <w:proofErr w:type="spellStart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Т. Баранов, Л. А. </w:t>
      </w:r>
      <w:proofErr w:type="spellStart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др.; науч. ред. Н. М. </w:t>
      </w:r>
      <w:proofErr w:type="spellStart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). – М.: Просвещение, 2012.</w:t>
      </w:r>
      <w:r w:rsidRPr="00AC3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C3DA6" w:rsidRPr="00AC3DA6" w:rsidRDefault="00AC3DA6" w:rsidP="00AC3D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Федеральным государственным стандартом общего образования.</w:t>
      </w:r>
    </w:p>
    <w:p w:rsidR="00AC3DA6" w:rsidRPr="00AC3DA6" w:rsidRDefault="00AC3DA6" w:rsidP="00AC3D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обучения: </w:t>
      </w:r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русского языка в 6 классе направлен на достижение следующих целей, обеспечивающих реализацию личностно-ориентированного, </w:t>
      </w:r>
      <w:proofErr w:type="spellStart"/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когнитивно</w:t>
      </w:r>
      <w:proofErr w:type="spellEnd"/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-коммуникативного,  </w:t>
      </w:r>
      <w:proofErr w:type="spellStart"/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 к обучению родному языку: </w:t>
      </w:r>
    </w:p>
    <w:p w:rsidR="00AC3DA6" w:rsidRPr="00AC3DA6" w:rsidRDefault="00AC3DA6" w:rsidP="00AC3D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русский язык, сознательно относящегося к нему как к явлению культуры, осмысляющего русский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AC3DA6" w:rsidRPr="00AC3DA6" w:rsidRDefault="00AC3DA6" w:rsidP="00AC3D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AC3DA6" w:rsidRPr="00AC3DA6" w:rsidRDefault="00AC3DA6" w:rsidP="00AC3D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AC3DA6" w:rsidRPr="00AC3DA6" w:rsidRDefault="00AC3DA6" w:rsidP="00AC3D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AC3DA6" w:rsidRPr="00AC3DA6" w:rsidRDefault="00AC3DA6" w:rsidP="00AC3D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AC3DA6" w:rsidRPr="00AC3DA6" w:rsidRDefault="00AC3DA6" w:rsidP="00AC3D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3DA6" w:rsidRPr="00AC3DA6" w:rsidRDefault="00AC3DA6" w:rsidP="00AC3D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курса «Русский язык» в базисном учебном (образовательном) плане:</w:t>
      </w:r>
      <w:r w:rsidRPr="00AC3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 часов из расчета 2 часа в неделю.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Форма организации образовательного процесса: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индивидуальное обучение.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gramStart"/>
      <w:r w:rsidRPr="00AC3D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Технологии, используемые в обучении:</w:t>
      </w:r>
      <w:r w:rsidRPr="00AC3D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развивающего обучения, обучения в сотрудничестве, проблемного</w:t>
      </w:r>
      <w:r w:rsidRPr="00AC3D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обучения, развития исследовательских навыков, информационно-коммуникационные, </w:t>
      </w:r>
      <w:proofErr w:type="spell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здоровьесберегательные</w:t>
      </w:r>
      <w:proofErr w:type="spell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т. д.</w:t>
      </w:r>
      <w:proofErr w:type="gramEnd"/>
    </w:p>
    <w:p w:rsidR="00AC3DA6" w:rsidRPr="00AC3DA6" w:rsidRDefault="00AC3DA6" w:rsidP="00AC3D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DA6" w:rsidRDefault="00AC3DA6" w:rsidP="00AC3D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изучения предмета «Русский язык»:</w:t>
      </w:r>
    </w:p>
    <w:p w:rsidR="00AC3DA6" w:rsidRPr="00AC3DA6" w:rsidRDefault="00AC3DA6" w:rsidP="00AC3D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35"/>
      </w:tblGrid>
      <w:tr w:rsidR="00AC3DA6" w:rsidRPr="00AC3DA6" w:rsidTr="00AC3DA6">
        <w:tc>
          <w:tcPr>
            <w:tcW w:w="2235" w:type="dxa"/>
            <w:noWrap/>
          </w:tcPr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7335" w:type="dxa"/>
            <w:noWrap/>
          </w:tcPr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понимание русского языка как одной из основных национально-культурных ценностей русског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народа, определяющей роли русск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осознание эстетической ценности русского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а; уважительное отношение к русск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 языку, гордость за него; потребность сохранить чистоту русского языка как явления национальной культуры;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стремление к речевому самосовершенствованию;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достаточный объем словарного запаса и усвоенных грамматических сре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свободного выражения мыслей и чувств в процессе речевого общения; способность к самооценке на основе наблюдения за собственной речью.</w:t>
            </w:r>
          </w:p>
        </w:tc>
      </w:tr>
      <w:tr w:rsidR="00AC3DA6" w:rsidRPr="00AC3DA6" w:rsidTr="00AC3DA6">
        <w:tc>
          <w:tcPr>
            <w:tcW w:w="2235" w:type="dxa"/>
            <w:noWrap/>
          </w:tcPr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7335" w:type="dxa"/>
            <w:noWrap/>
          </w:tcPr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владение всеми видами речевой деятельности: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владение разными видами чтения (поисковым, просмотровым, ознакомительным, изучающим) текстов разных стилей и жанров;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адекватное восприятие на слух текстов разных стилей и жанров; владение разными видами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(выборочным, ознакомительным, детальным);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свободно пользоваться словарями различных типов, справочной литературой, в том числе и на электронных носителях;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умение воспроизводить прослушанный или прочитанный текст с заданной степенью свернутости (план, пересказ, конспект, аннотация);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умение создавать устные и письменные тексты разных типов, стилей речи и жанров с учетом замысла, адресата и ситуации общения;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др.); адекватно выражать свое отношение к фактам и явлениям окружающей действительности, к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услышанному, увиденному;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      </w:r>
            <w:proofErr w:type="gramEnd"/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межпредметном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 (на уроках иностранного языка, литературы и др.);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тного и межкультурного общения.</w:t>
            </w:r>
          </w:p>
        </w:tc>
      </w:tr>
      <w:tr w:rsidR="00AC3DA6" w:rsidRPr="00AC3DA6" w:rsidTr="00AC3DA6">
        <w:tc>
          <w:tcPr>
            <w:tcW w:w="2235" w:type="dxa"/>
            <w:noWrap/>
          </w:tcPr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Предметные результаты</w:t>
            </w:r>
          </w:p>
        </w:tc>
        <w:tc>
          <w:tcPr>
            <w:tcW w:w="7335" w:type="dxa"/>
            <w:noWrap/>
          </w:tcPr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понимание места родного языка в системе гуманитарных наук и его роли в образовании в целом;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усвоение основ научных знаний о родном языке; понимание взаимосвязи его уровней и единиц;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(повествование, описание, рассуждение);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текст, типы текста; основные единицы языка, их признаки и особенности употребления в речи;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определенным функциональным разновидностям языка, особенностей языкового оформления, использования выразительных средств языка;</w:t>
            </w:r>
          </w:p>
          <w:p w:rsidR="00AC3DA6" w:rsidRPr="00AC3DA6" w:rsidRDefault="00AC3DA6" w:rsidP="00AC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      </w: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      </w:r>
          </w:p>
        </w:tc>
      </w:tr>
    </w:tbl>
    <w:p w:rsidR="00AC3DA6" w:rsidRPr="00AC3DA6" w:rsidRDefault="00AC3DA6" w:rsidP="00AC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C3DA6" w:rsidRPr="00AC3DA6" w:rsidSect="00AC3DA6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C3DA6" w:rsidRPr="00AC3DA6" w:rsidRDefault="00AC3DA6" w:rsidP="00AC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РАБОЧЕЙ ПРОГРАММЫ</w:t>
      </w:r>
    </w:p>
    <w:p w:rsidR="00AC3DA6" w:rsidRPr="00AC3DA6" w:rsidRDefault="00AC3DA6" w:rsidP="00AC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 «РУССКИЙ ЯЗЫК»</w:t>
      </w:r>
    </w:p>
    <w:p w:rsidR="00AC3DA6" w:rsidRPr="00AC3DA6" w:rsidRDefault="00AC3DA6" w:rsidP="00AC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AC3DA6" w:rsidRPr="00AC3DA6" w:rsidRDefault="00AC3DA6" w:rsidP="00AC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(68</w:t>
      </w:r>
      <w:r w:rsidRPr="00AC3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часов)</w:t>
      </w:r>
    </w:p>
    <w:p w:rsidR="00AC3DA6" w:rsidRPr="00AC3DA6" w:rsidRDefault="00AC3DA6" w:rsidP="00AC3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Язык. Речь. Общение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Русский язык – один из развитых языков мира.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Язык, речь, общение. Устное и письменное общения.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Развитие речи (далее </w:t>
      </w:r>
      <w:r w:rsidRPr="00AC3DA6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). Ситуация общения. Опре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>деление схемы ситуации общения.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Повторение </w:t>
      </w:r>
      <w:proofErr w:type="gramStart"/>
      <w:r w:rsidRPr="00AC3DA6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AC3DA6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 в 5 классе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AC3DA6">
        <w:rPr>
          <w:rFonts w:ascii="Times New Roman" w:eastAsia="Newton-Bold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Тип речи. Стиль речи. Основная мысль текста.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Составление диалога.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Контрольная работа (далее </w:t>
      </w:r>
      <w:r w:rsidRPr="00AC3DA6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). Входной контроль (контрольный тест).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Контрольный словарный диктант.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Текст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Текст, его особенности. Средства связи предложений в тексте.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Тема и основная мысль текста. Заглавие текста. Начальные и конечные предложения текста. Ключевые слова.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Основные признаки текста.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Текст и стили речи. Официально-деловой стиль.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AC3DA6">
        <w:rPr>
          <w:rFonts w:ascii="Times New Roman" w:eastAsia="Newton-Bold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Сочинение о памятном событии. Создание текста по заданному начальному или конечному предложению. Сочинение-рассказ. Устное сообщение о русск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>ом первопечатнике.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Лексика. Культура речи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Слово и его лексическое значение. Общеупотребительные слова. Профессионализмы. Диалектизмы. Исконно русские и заимствованные слова. Неологизмы. Устаревшие слова.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Основные пути пополнения словарного состава русского языка.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Словари русского языка.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 xml:space="preserve">Сбор и анализ материалов к сочинению. Сочинение-рассуждение.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Написание сжатого изложения. Приемы сжатия текста. Составление словарной статьи по образцу.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>тант с грамматическим заданием.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Фразеология. Культура речи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Источники фразеологизмов. Использование фразеологизмов в речи.</w:t>
      </w:r>
    </w:p>
    <w:p w:rsidR="00AC3DA6" w:rsidRPr="00C0047E" w:rsidRDefault="00C0047E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Фразеологический словарь.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Словообразование. Орфография. Культура речи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словообразование (повторение </w:t>
      </w:r>
      <w:proofErr w:type="gram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5 классе).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). Сложение как способ словообразования. Переход одной части речи в другую как способ образования. Образование слов в результате слияния сочетаний слов в слово.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Словообразовательная пара. Словообразовательная цепочка</w:t>
      </w:r>
      <w:proofErr w:type="gram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.</w:t>
      </w:r>
      <w:proofErr w:type="gram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с</w:t>
      </w:r>
      <w:proofErr w:type="gram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ловообразовательное гнездо.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Этимология слов. Этимологические словари.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lastRenderedPageBreak/>
        <w:t xml:space="preserve">Правописание чередующихся гласных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а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корнях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кас</w:t>
      </w:r>
      <w:proofErr w:type="spell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-кос-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,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гар</w:t>
      </w:r>
      <w:proofErr w:type="spell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-гор-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,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-</w:t>
      </w:r>
      <w:proofErr w:type="spell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зар</w:t>
      </w:r>
      <w:proofErr w:type="spell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зор</w:t>
      </w:r>
      <w:proofErr w:type="spell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Правописание букв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ы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proofErr w:type="spellStart"/>
      <w:proofErr w:type="gram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и</w:t>
      </w:r>
      <w:proofErr w:type="spellEnd"/>
      <w:proofErr w:type="gram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после приставок на согласные. Гласные в приставках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пре-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пр</w:t>
      </w:r>
      <w:proofErr w:type="gram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и-</w:t>
      </w:r>
      <w:proofErr w:type="gram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. Соединительные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гласные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в сложных словах.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Морфемный и словообразовательный разбор слова.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Описание помещения. Сообщение об истории слова (по выбору). Систематизация материалов к сочинению; сложный план. Составление рассказа по рисункам. 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Контрольное сочинение по картине. Контрольный диктант с грамматическим заданием. Контрольный тест.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Контрольный словарный диктант.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Морфология. Орфография. Культура речи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Имя существительное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существительное как часть речи (повторение </w:t>
      </w:r>
      <w:proofErr w:type="gram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5 классе). Разносклоняемые имена существительные. Буква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суффиксе </w:t>
      </w:r>
      <w:proofErr w:type="gram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е</w:t>
      </w:r>
      <w:proofErr w:type="gram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н</w:t>
      </w:r>
      <w:proofErr w:type="spell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существительных на </w:t>
      </w:r>
      <w:r w:rsidRPr="00AC3DA6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мя</w:t>
      </w:r>
      <w:proofErr w:type="spell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Несклоняемые имена существительные. Род несклоняемых имен существительных. Имена существительные общего рода.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 существительными. Согласные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ч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щ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суффиксе существительных </w:t>
      </w:r>
      <w:proofErr w:type="gram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-ч</w:t>
      </w:r>
      <w:proofErr w:type="gram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ик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(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щик</w:t>
      </w:r>
      <w:proofErr w:type="spell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). Правописание гласных в суффиксах  </w:t>
      </w:r>
      <w:proofErr w:type="gramStart"/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е</w:t>
      </w:r>
      <w:proofErr w:type="gramEnd"/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к</w:t>
      </w:r>
      <w:proofErr w:type="spell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–</w:t>
      </w:r>
      <w:proofErr w:type="spellStart"/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ик</w:t>
      </w:r>
      <w:proofErr w:type="spell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.</w:t>
      </w:r>
      <w:r w:rsidRPr="00AC3DA6"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Гласные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после шипящих в суффиксах существительных.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имени существительного.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Написание письма. Публичное выступление о происхождении имён. Составление текста-описания по личным впечатлениям. 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Контрольный диктант с грамматическим заданием. Контрольный тест  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 теме «Имя существительное».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Имя прилагательное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прилагательное как часть речи (повторение сведений об имени прилагательном, полученных  в 5 классе).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Степени сравнения имен прилагательных. Образование степеней сравнения. Разряды прилагательных по значению. Качественные прилагательные. Относительные прилагательные. Притяжательные прилагательные</w:t>
      </w:r>
      <w:proofErr w:type="gram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.</w:t>
      </w:r>
      <w:proofErr w:type="gram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с</w:t>
      </w:r>
      <w:proofErr w:type="gram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ловообразование имён прилагательных.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 прилагательными. Буквы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после шипящих и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ц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суффиксах прилагательных. Одна и две буквы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суффиксах прилагательных. Различение на письме суффиксов прилагательных </w:t>
      </w:r>
      <w:proofErr w:type="gram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-к</w:t>
      </w:r>
      <w:proofErr w:type="gram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ск</w:t>
      </w:r>
      <w:proofErr w:type="spellEnd"/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Дефисное и слитное написание сложных прилагательных.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имени прилагательного.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Описание природы: основная мысль, структура описания, языковые средства, используемые в описании. Выборочное изложение по произведению художественной литературы. Описание пейзажа по картине. Описание игрушки. Публичное выступление о произведениях народного промысла.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диктант  с грамматическим заданием. Контрольный тест по теме «Имя прилагательное».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Контрольный словарный диктант.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Имя числительное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числительное как часть речи. Простые и составные числительные. Количественные и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Склонение количественных числительных. Правописание гласных в падежных окончаниях. Мягкий знак на конце и в середине числительных. Слитное и раздельное написание числительных.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Склонение порядковых числительных. Правописание гласных в падежных окончаниях.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имени числительного.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диктант с грамматическим заданием. Контрольный тест по теме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«Имя числительное».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Местоимение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Местоимение как часть речи. Личные местоимения. Возвратное местоимение 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себя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. Вопросительные и относительные местоимения. Неопределенные местоимения. Отрицательные местоимения. Притяжательные местоимения. Указательные местоимения. Определительные местоимения. Склонение местоимений. Местоимения и другие части речи.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Раздельное написание предлогов и местоимений. Буква </w:t>
      </w:r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 xml:space="preserve">н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личных местоимениях 3-го лица после предлогов. Образование неопределенных местоимений. Дефис в неопределенных местоимениях. </w:t>
      </w:r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Не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неопределенных местоимениях. Слитное и раздельное написание </w:t>
      </w:r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не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</w:t>
      </w:r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ни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отрицательных местоимениях.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местоимения. 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диктант с грамматическим заданием. Контрольн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>ый тест  по теме «Местоимение».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Глагол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Глагол как часть речи (повторение </w:t>
      </w:r>
      <w:proofErr w:type="gramStart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5 классе).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Раздельное написание частицы </w:t>
      </w:r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бы (б)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 глаголами в условном наклонении. Буквы </w:t>
      </w:r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ь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и</w:t>
      </w:r>
      <w:proofErr w:type="spellEnd"/>
      <w:proofErr w:type="gramEnd"/>
      <w:r w:rsidRPr="00AC3DA6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глаголах повелительного наклонения. Правописание гласных в суффиксах глагола.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Морфологический разбор глагола.</w:t>
      </w:r>
    </w:p>
    <w:p w:rsidR="00AC3DA6" w:rsidRPr="00C0047E" w:rsidRDefault="00AC3DA6" w:rsidP="00C0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AC3DA6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диктант с грамматическим заданием. Контрольное изложение. Контрольный тест по теме «Глагол».</w:t>
      </w:r>
      <w:r w:rsidR="00C0047E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Контрольный словарный диктант.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AC3DA6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AC3DA6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 в 5 и 6 классах </w:t>
      </w:r>
    </w:p>
    <w:p w:rsidR="00AC3DA6" w:rsidRPr="00AC3DA6" w:rsidRDefault="00AC3DA6" w:rsidP="00AC3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AC3DA6">
        <w:rPr>
          <w:rFonts w:ascii="Times New Roman" w:eastAsia="Newton-Regular" w:hAnsi="Times New Roman" w:cs="Times New Roman"/>
          <w:sz w:val="24"/>
          <w:szCs w:val="24"/>
          <w:lang w:eastAsia="ru-RU"/>
        </w:rPr>
        <w:t>Итоговая контрольная работа.</w:t>
      </w:r>
    </w:p>
    <w:p w:rsidR="00AC3DA6" w:rsidRPr="00AC3DA6" w:rsidRDefault="00AC3DA6" w:rsidP="00AC3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C3DA6" w:rsidRPr="00AC3DA6" w:rsidSect="00AC3DA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C3DA6" w:rsidRPr="00AC3DA6" w:rsidRDefault="007623C9" w:rsidP="007120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</w:t>
      </w:r>
      <w:r w:rsidR="00712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ематическое планирование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(6 класс – 68 часов)</w:t>
      </w:r>
    </w:p>
    <w:tbl>
      <w:tblPr>
        <w:tblpPr w:leftFromText="180" w:rightFromText="180" w:vertAnchor="text" w:tblpX="-351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50"/>
        <w:gridCol w:w="711"/>
        <w:gridCol w:w="851"/>
        <w:gridCol w:w="2551"/>
        <w:gridCol w:w="992"/>
        <w:gridCol w:w="1843"/>
        <w:gridCol w:w="4819"/>
        <w:gridCol w:w="1701"/>
        <w:gridCol w:w="1309"/>
      </w:tblGrid>
      <w:tr w:rsidR="007623C9" w:rsidRPr="00AC3DA6" w:rsidTr="00CB070C">
        <w:trPr>
          <w:trHeight w:val="251"/>
        </w:trPr>
        <w:tc>
          <w:tcPr>
            <w:tcW w:w="674" w:type="dxa"/>
            <w:gridSpan w:val="2"/>
            <w:vMerge w:val="restart"/>
            <w:noWrap/>
          </w:tcPr>
          <w:p w:rsidR="007623C9" w:rsidRPr="00AC3DA6" w:rsidRDefault="007623C9" w:rsidP="00C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562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551" w:type="dxa"/>
            <w:vMerge w:val="restart"/>
            <w:noWrap/>
          </w:tcPr>
          <w:p w:rsidR="007623C9" w:rsidRPr="007623C9" w:rsidRDefault="007623C9" w:rsidP="00C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урока</w:t>
            </w:r>
          </w:p>
        </w:tc>
        <w:tc>
          <w:tcPr>
            <w:tcW w:w="992" w:type="dxa"/>
            <w:vMerge w:val="restart"/>
            <w:noWrap/>
          </w:tcPr>
          <w:p w:rsidR="007623C9" w:rsidRPr="00AC3DA6" w:rsidRDefault="007623C9" w:rsidP="00C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часов</w:t>
            </w:r>
          </w:p>
        </w:tc>
        <w:tc>
          <w:tcPr>
            <w:tcW w:w="1843" w:type="dxa"/>
            <w:vMerge w:val="restart"/>
            <w:noWrap/>
          </w:tcPr>
          <w:p w:rsidR="007623C9" w:rsidRPr="00AC3DA6" w:rsidRDefault="007623C9" w:rsidP="00C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урока</w:t>
            </w:r>
          </w:p>
        </w:tc>
        <w:tc>
          <w:tcPr>
            <w:tcW w:w="4819" w:type="dxa"/>
            <w:vMerge w:val="restart"/>
            <w:noWrap/>
          </w:tcPr>
          <w:p w:rsidR="007623C9" w:rsidRPr="00AC3DA6" w:rsidRDefault="007623C9" w:rsidP="00C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Учебные действия</w:t>
            </w:r>
          </w:p>
        </w:tc>
        <w:tc>
          <w:tcPr>
            <w:tcW w:w="1701" w:type="dxa"/>
            <w:vMerge w:val="restart"/>
            <w:noWrap/>
          </w:tcPr>
          <w:p w:rsidR="007623C9" w:rsidRPr="00AC3DA6" w:rsidRDefault="007623C9" w:rsidP="00C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Оборудование, ЭОР</w:t>
            </w:r>
          </w:p>
        </w:tc>
        <w:tc>
          <w:tcPr>
            <w:tcW w:w="1309" w:type="dxa"/>
            <w:vMerge w:val="restart"/>
            <w:noWrap/>
          </w:tcPr>
          <w:p w:rsidR="007623C9" w:rsidRPr="00AC3DA6" w:rsidRDefault="007623C9" w:rsidP="00C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Система контроля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план</w:t>
            </w: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факт</w:t>
            </w:r>
          </w:p>
        </w:tc>
        <w:tc>
          <w:tcPr>
            <w:tcW w:w="2551" w:type="dxa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19" w:type="dxa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3C9" w:rsidRPr="00AC3DA6" w:rsidTr="00CB070C">
        <w:trPr>
          <w:trHeight w:val="881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Русский язык – один из развитых языков мира.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Осознание связи русского языка с культурой и историей России и мира. Осознание, что владение русским языком является важным показателем культуры человека. Построение рассуждения, используя как тезис приведённое в учебнике высказывание.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§1</w:t>
            </w:r>
          </w:p>
        </w:tc>
      </w:tr>
      <w:tr w:rsidR="007623C9" w:rsidRPr="00AC3DA6" w:rsidTr="00CB070C">
        <w:trPr>
          <w:trHeight w:val="349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Язык, речь, общение.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Осознание роли языка, речи, общения в жизни человека. Определение разницы между выражением настроения и передачей точной информацией. Анализ стихотворения.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</w:t>
            </w:r>
          </w:p>
        </w:tc>
      </w:tr>
      <w:tr w:rsidR="007623C9" w:rsidRPr="00AC3DA6" w:rsidTr="00CB070C">
        <w:trPr>
          <w:trHeight w:val="58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Ситуация общения.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развития речи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Определение компонентов ситуации общения. Анализ схемы. Характеристика диалогов по наличию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компонентов речевой ситуации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ысказывание и обоснование своего мнения. анализ стихотворения.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Фонетика. Орфоэпия.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фонетики и орфоэпии. Выполнение фонетического разбора слов. Устранение нарушения произносительных норм в словах. Деление слов на группы в зависимости от орфограмм.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 №1. Фонетика и графика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Морфемы в слове. Орфограммы в приставках и в корнях слов.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словарный диктант.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знаний в области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морфемики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  Выполнение морфемного разбора слов. Работа с таблицами. Анализ стихотворения. Работа с текстами (выделение основной мысли текста, ответы на вопросы по тексту). Графическое выделение и объяснение орфограмм в приставках и корнях слов.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карта№2. Состав слова.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8–9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словарный диктант.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Части речи. Орфограммы в окончаниях слов.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 морфологии. Выполнение морфологического разбора слов. Определение типа и стиля текста, его основной мысли. Графическое выделение и объяснение орфограмм в окончаниях существительных, прилагательных, глаголов.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23C9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7623C9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§6,7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Тест 2: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 10 - 11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Словосочетание. Простое предложение. Знаки препинания.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знаний в области  синтаксиса (словосочетание и простое предложение). Выполнение синтаксического разбора. Находить, выделять, группировать и составлять словосочетания. Списывать тексты, расставляя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знаки препинания. Определение предложений с обобщающим словом при однородных членах предложения, распространённых и нераспространённых предложений, предложений с обращениями.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Опорная карта№28. Простое предложение.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23C9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7623C9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§8,9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Тест 3: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 12 - 13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Сложное предложение. Запятые в сложном предложении. Синтаксический разбор предложений. 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 синтаксиса (сложное предложение). Устный и письменный синтаксический разбор простых и сложных предложений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оставление сложных предложений по схемам.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Различать сложные предложения с союзом </w:t>
            </w:r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proofErr w:type="spellEnd"/>
            <w:proofErr w:type="gramEnd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простые предложения с однородными членами, соединёнными союзом </w:t>
            </w:r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и.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Расстановка знаков препинаний.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карта№29. Сложное предложение.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§10,11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Прямая речь. Диалог. 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 синтаксиса (прямая речь и диалог). Запись предложений с прямой речью и составление их схем. Составление диалогов на заданную тему.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карта№34. Знаки препинания при прямой речи и диалоге.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§12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Входной контроль (контрольный тест)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 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теста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23C9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7623C9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Тест 4: </w:t>
            </w:r>
          </w:p>
          <w:p w:rsidR="007623C9" w:rsidRPr="00AC3DA6" w:rsidRDefault="0071207D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с. 14 - 17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Текст, его особенности. Тема и основная мысль текста. Заглавие текста.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Знать признаки текста. Характеристика текста по форме, виду и типу речи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абота с текстами ( озаглавить текст, расставить знаки препинания, устранить недочёты в выборе средств связи между предложениями). Анализ текста с точки зрения его темы, основной мысли. Смысловой цельности. Написание сочинения-описания.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§13,14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Начальные и конечные предложения текста. Ключевые слова. Основные признаки текста.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Анализ текста с точки зрения последовательности изложения. Определение роли начальных и конечных предложений текста. Выделение ключевых слов в текстах. Пересказ текста. Создание рассказа и описания картины, запись ключевых слов. Придумывают сказку по одному из приведённых в упражнении начальных и конечных предложений. Систематизация основных признаков текста.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§15,16,17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8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Составление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продолжения текста по данному началу.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развития речи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Продолжают текст по данному началу.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словарь русского языка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Упр.73, 79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Слово и его лексическое значение.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об основных понятиях лексикологии. Определение лексического значения слов, учитывая его при выборе орфограмм. Определение стиля, темы, основной мысли текста. Выделение в тексте многозначных слов и слов в переносном значении. Подбирают антонимы и синонимы к указанным словам в тексте.</w:t>
            </w:r>
          </w:p>
        </w:tc>
        <w:tc>
          <w:tcPr>
            <w:tcW w:w="1701" w:type="dxa"/>
            <w:noWrap/>
          </w:tcPr>
          <w:p w:rsidR="007623C9" w:rsidRPr="00AC3DA6" w:rsidRDefault="0071207D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1207D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71207D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§20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5: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С.18 - 19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Общеупотребительные слова. 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Выделение в речи 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общеупотребительных и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необщеупотребительных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слов; находить их в текстах.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карта№3. Лексика и фразеология.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§22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Профессионализмы.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Различать профессионализмы. Находить профессионализмы в текстах учебника и толковом словаре. Составлять предложения с профессионализмами. Определение сферы употребления профессионализмов.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карта№3. Лексика и фразеология.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§23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Диалектизмы.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Различать диалектизмы.  Находить диалектизмы в текстах учебника и толковом словаре. Подбирать соответствующие диалектизмам общеупотребительные слова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аписание сочинения-рассуждения.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карта№3. Лексика и фразеология.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§24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Сжатое изложение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развития речи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сжатого изложения.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словарь русского языка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Упр.119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Исконно русские и заимствованные слова.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Различать исконно русские и заимствованные слова, объясняя причины заимствования слов. Определение происхождения слов по этимологическому словарю. Замена заимствованных слов исконно русским при выполнении упражнения. Составление словосочетаний с заимствованиями.</w:t>
            </w:r>
          </w:p>
          <w:p w:rsidR="0071207D" w:rsidRPr="00AC3DA6" w:rsidRDefault="0071207D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карта№3. Лексика и фразеология.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§25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Новые слова (неологизмы)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слов с точки зрения принадлежности к активному и пассивному запасу. Выделение неологизмов, объясняя причины их появления, анализируя их использование в текстах разных стилей. Объяснение лексического значения приведённых в учебнике неологизмов. 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карта№3. Лексика и фразеология.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§26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Устаревшие слова.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Выделение в речи устаревших слов как принадлежащих к пассивному запасу лексики. Определение значения устаревших слов при помощи толкового словаря. Выделение устаревших слов в художественном тексте.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карта№3. Лексика и фразеология.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§27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Словари. 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Извлекать необходимую информацию из лингвистических словарей различных типов. Запись примеров словарных статей.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Словари 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§28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FD3813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 w:rsidR="00FD381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дикт</w:t>
            </w:r>
            <w:r w:rsidR="00FD3813">
              <w:rPr>
                <w:rFonts w:ascii="Times New Roman" w:eastAsia="Times New Roman" w:hAnsi="Times New Roman" w:cs="Times New Roman"/>
                <w:lang w:eastAsia="ru-RU"/>
              </w:rPr>
              <w:t>ант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Фразеологизмы. 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основных понятий фразеологии. Различение свободных сочетаний и фразеологизмов. Находить фразеологизмы в текстах упражнений и толковом словаре, составлять с ними предложения. Работа с иллюстрациями, определяя, какие фразеологизмы зашифрованы в них.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Подбирать к указанным словам фразеологизмы-синонимы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карта№3. Лексика и фразеология.</w:t>
            </w:r>
          </w:p>
          <w:p w:rsidR="007623C9" w:rsidRPr="00AC3DA6" w:rsidRDefault="0071207D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1207D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71207D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§29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6: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с.20 - 21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Источники фразеологизмов.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источников появления некоторых фразеологизмов. Составление предложений с фразеологизмами.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§30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15 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«Фразеология. Культура речи». </w:t>
            </w: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тест «Лексика. Фразеология»</w:t>
            </w:r>
          </w:p>
          <w:p w:rsidR="00FD3813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Правильно отвечать на контрольные вопросы и выполнять задания  по изученному разделу. Написание теста.</w:t>
            </w:r>
          </w:p>
        </w:tc>
        <w:tc>
          <w:tcPr>
            <w:tcW w:w="1701" w:type="dxa"/>
            <w:noWrap/>
          </w:tcPr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Контрольный тест «Лексика. Фразеология» (тест 7: с.22 – 23)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Морфемика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словообразование.</w:t>
            </w:r>
          </w:p>
        </w:tc>
        <w:tc>
          <w:tcPr>
            <w:tcW w:w="992" w:type="dxa"/>
            <w:noWrap/>
          </w:tcPr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623C9" w:rsidRPr="00AC3DA6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знаний об основных понятиях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морфемики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словообразовании. Уметь выделять основы слов, корни, окончания, приставки, суффиксы. Группировать однокоренные слова. Составление небольших текстов на заданные темы. Составление словосочетаний с данными словами. Работа с текстами. Заполнение таблицы видов орфограмм.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карта№2. Состав слова и словообразование.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§31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Основные способы образования слов в русском языке.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Анализ слов с точки зрения способа их образования; различать способы словообразования. Оценивание основных выразительных сре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дств сл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овообразования. Установление смысловой и структурной связи однокоренных слов. Определение, от чего и с помощью чего образованы данные слова, способ образования. Составление цепочки однокоренных слов. 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карта№2. Состав слова и словообразование.</w:t>
            </w:r>
          </w:p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§33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8: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с.24 - 25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Этимология слов.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Определять происхождение слов по этимологическому словарю. Устное выступление на тему истории того или иного слова.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§34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корнях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-к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ос-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кас</w:t>
            </w:r>
            <w:proofErr w:type="spellEnd"/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-.</w:t>
            </w:r>
            <w:proofErr w:type="gramEnd"/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а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корнях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ас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-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-кос-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Определение разных значений слов с корнями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ас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-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-кос-.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карта№5. Правописан</w:t>
            </w:r>
            <w:r w:rsidR="00FD3813">
              <w:rPr>
                <w:rFonts w:ascii="Times New Roman" w:eastAsia="Times New Roman" w:hAnsi="Times New Roman" w:cs="Times New Roman"/>
                <w:lang w:eastAsia="ru-RU"/>
              </w:rPr>
              <w:t>ие гласных и согласных в корне.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§36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корнях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-г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ор-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гар</w:t>
            </w:r>
            <w:proofErr w:type="spellEnd"/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-.</w:t>
            </w:r>
            <w:proofErr w:type="gramEnd"/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а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корнях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-г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ор-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гар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Составление словосочетаний с глаголами с изучаемым чередованием в корне.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карта№5. Правописание гласных и согласных в корне.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§37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корнях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ор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зар</w:t>
            </w:r>
            <w:proofErr w:type="spellEnd"/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-.</w:t>
            </w:r>
            <w:proofErr w:type="gramEnd"/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а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корнях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ор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-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зар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Составление и анализ таблицы. Рассказ по рисункам.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813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Опорная карта№5. Правописание гласных и согласных в корне.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§38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ы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</w:t>
            </w:r>
            <w:proofErr w:type="spellEnd"/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после приставок.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 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ы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и</w:t>
            </w:r>
            <w:proofErr w:type="spellEnd"/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после приставок.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карта№4. Правописание приставок.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§39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в приставках </w:t>
            </w: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пре- и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при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-.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гласных в приставках 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пре-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пр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и-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. Анализ таблицы.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Определение способа образования слов. Отработка навыка работы со словарём. Анализ текстов с объяснением условий выбора орфограмм в них. Написание выборочного изложения по произведению художественного текста.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</w:t>
            </w:r>
            <w:r w:rsidR="00FD3813">
              <w:rPr>
                <w:rFonts w:ascii="Times New Roman" w:eastAsia="Times New Roman" w:hAnsi="Times New Roman" w:cs="Times New Roman"/>
                <w:lang w:eastAsia="ru-RU"/>
              </w:rPr>
              <w:t>арта№4. Правописание приставок.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Правописание приставок (обобщение) учебная презентация.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§40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Анализ диктанта и работа над ошибками.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 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работы над ошибками.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№1</w:t>
            </w: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 грамматическим заданием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  <w:lang w:eastAsia="ru-RU"/>
              </w:rPr>
              <w:t xml:space="preserve">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(с.85)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Соединительные гласные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сложных словах.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понятия сложного слова и правила написания соединительных гласных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сложных словах. Образование сложных слов от данных в упражнении слов. Объяснение условия выбора орфограмм в сложных словах.</w:t>
            </w:r>
          </w:p>
        </w:tc>
        <w:tc>
          <w:tcPr>
            <w:tcW w:w="1701" w:type="dxa"/>
            <w:noWrap/>
          </w:tcPr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§41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10: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с.28 - 29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Сложносокращённые слова.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понятия сложносокращённого слова. Образование сложносокращённых слов и определение способа образования сложносокращенных слов данных упражнении; анализ рисунков. Написание диктанта.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§42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Контрольное сочинение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– описание изображённого на картине (Т. Н. Яблонская.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«Утро»)</w:t>
            </w:r>
            <w:proofErr w:type="gramEnd"/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развития речи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картине и её устное описание. Наблюдение и запись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 Написание сочинения.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словарь русского языка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Упр.225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Морфемный и словообразовательный разбор слова.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Контрольный словарный диктант. 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Урок комплексного применения 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Выделение значимых частей слова и определение способа его образования. Выполнение письменного морфемного и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словообразовательного разбора слов. Заполнение таблицы. Определение исходного слова в словообразовательной цепочке. Написание словарного диктанта.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Опорная карта№2. Состав слова и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словообразование.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§43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словарный диктант.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 тест 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1 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теста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 тест 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29 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5 классе. Имя существительное как часть речи.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об имени существительном как о части речи. Выполнение морфологического разбора имени существительного. Нахождение имён собственных в текстах. Анализ и заполнение таблицы. Объяснение правописания окончаний существительных. Склонение существительных по падежам. Определение способа образования существительных.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§44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11: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 30 - 31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письма другу.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развития речи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письма другу.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словарь русского языка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Упр.244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Разносклоняемые имена существительные.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разносклоняемые имена существительные. Заполнение таблицы. Склонение по падежам разносклоняемых имён существительных, составление с ними словосочетаний.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§45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суффиксе 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существительных на      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мя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правила употребления буквы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е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безударном суффиксе 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е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существительных на </w:t>
            </w:r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–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мя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Выполнение упражнений, руководствуясь усвоенным правилом.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§46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Составление устного публичного выступления о происхождении имён.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развития речи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Запись плана словарной статьи для словаря русских личных имён. Устное выступление о происхождении имён.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Упр.263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Несклоняемые имена существительные. 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несклоняемые существительные. Составление словосочетаний с несклоняемыми именами существительными, ставя их в разных падежах.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§47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Род несклоняемых имён существительных.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Определение рода несклоняемых существительных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оставление словосочетаний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предложений с несклоняемыми именами существительными. Описание своего родного края.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Опорная карта№8. Имя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существительное.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§48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Имена существительные общего рода.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усвоения новых знаний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имена существительные общего рода; составление предложений с именами существительными общего рода и согласование их с другими частями речи.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§49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устного и письменного морфологического разбора имени существительного. Работа с текстом.</w:t>
            </w:r>
          </w:p>
        </w:tc>
        <w:tc>
          <w:tcPr>
            <w:tcW w:w="1701" w:type="dxa"/>
            <w:noWrap/>
          </w:tcPr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§50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12: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с.32 -33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с именами существительными.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не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именами существительными. Различать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е-</w:t>
            </w:r>
            <w:proofErr w:type="spellEnd"/>
            <w:proofErr w:type="gramEnd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приставку,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не-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частицу и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не-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часть корня. Работать с текстами упражнений, обозначая условия выбора орфограммы и расставляя знаки препинания.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§51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13: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с.34 - 35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щ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суффиксе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-ч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ик (-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щик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)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 буквы 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ч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щ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суффиксе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-ч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ик (-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щик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упражнений, руководствуясь правилом, обозначая условия выбора орфограмм.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§52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в суффиксах существительных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ик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  гласных в суффиксах существительных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е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к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–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ик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. Выполнение упражнений, руководствуясь правилом, обозначая условия выбора орфограмм.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Замена слов однокоренными с уменьшительно-ласкательными суффиксами.</w:t>
            </w:r>
            <w:proofErr w:type="gramEnd"/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§53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после шипящих в суффиксах существительных.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Усвоение правила написания   гласных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о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после шипящих в суффиксах существительных.  Выполнение упражнений, руководствуясь правилом, обозначая условия выбора орфограмм. Определение значений суффиксов в словах. Объяснение способов образования слов.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карта№8. Имя существительное.</w:t>
            </w:r>
          </w:p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§54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14: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с.36 - 37</w:t>
            </w: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FD3813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«Имя существительное». </w:t>
            </w:r>
          </w:p>
          <w:p w:rsidR="00FD3813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3813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Контрольный тест «Имя существительное».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Правильно отвечать на контрольные вопросы и выполнять задания  по изученному разделу. Составление сложного плана устного сообщения об имени существительном. Устное выступление. Составление и заполнение 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таблицы. Морфологический разбор имён существительных. Написание теста.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Опорная карта№8. Имя существительное.</w:t>
            </w:r>
          </w:p>
          <w:p w:rsidR="00FD3813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3C9" w:rsidRPr="00AC3DA6" w:rsidRDefault="00FD381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КИМы</w:t>
            </w:r>
            <w:proofErr w:type="spellEnd"/>
            <w:r w:rsidRPr="00FD381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Контрольный тест «Имя существительное».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Тест 15: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С.38 - 41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3C9" w:rsidRPr="00AC3DA6" w:rsidTr="00CB070C">
        <w:trPr>
          <w:trHeight w:val="144"/>
        </w:trPr>
        <w:tc>
          <w:tcPr>
            <w:tcW w:w="624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43.</w:t>
            </w:r>
          </w:p>
        </w:tc>
        <w:tc>
          <w:tcPr>
            <w:tcW w:w="761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Анализ диктанта и работа над ошибками.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работы над ошибками.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№2 с грам</w:t>
            </w:r>
            <w:r w:rsidR="00482E23">
              <w:rPr>
                <w:rFonts w:ascii="Times New Roman" w:eastAsia="Times New Roman" w:hAnsi="Times New Roman" w:cs="Times New Roman"/>
                <w:lang w:eastAsia="ru-RU"/>
              </w:rPr>
              <w:t>матическим заданием (с.85 – 86)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Имя прилагательное как ЧР. Степени сравнения имён прилагательных.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Правильное образование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сравнительной и превосходной степени сравнения имён прилагательных. Выделение имён прилагательных в разных степенях сравнения как членов предложения. Выделение морфем в именах прилагательных в степенях сравнения. Сравнение различных объектов.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карта№9. Имя прилагательное</w:t>
            </w:r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§57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16: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с.42 - 43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Характеристика имён прилагательных по значению. Видеть качественные прилагательные. Продолжение текста по данному началу, используя сложные прилагательные. Написание сочинения-описания природы, предварительно составив план.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карта№9. Имя прилагательное.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§58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Относительные прилагательные.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Видеть относительные прилагательные в предложении и тексте. Анализ данных в учебнике относительных прилагательных, обозначающих разные признаки предмета. Работа с текстом.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карта№9. Имя прилагательное.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§59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Контрольное изложение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«Возвращение Владимира в отчий дом» (по отрывку из повести А. С. Пушкина «Дубровский»)</w:t>
            </w:r>
          </w:p>
          <w:p w:rsidR="00482E23" w:rsidRDefault="00482E2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82E23" w:rsidRPr="00AC3DA6" w:rsidRDefault="00482E2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развития речи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изложения по произведению художественной литературы.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словарь русского языка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Упр.347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48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Притяжательные прилагательные.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притяжательные прилагательные. Анализ текста. Обозначение условия выбора букв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ь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ъ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именах прилагательных.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карта№9. Имя прилагательное.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§60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с прилагательными.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с именами прилагательными. Выполнение упражнений, руководствуясь усвоенным правилом. 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Различать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е-</w:t>
            </w:r>
            <w:proofErr w:type="spellEnd"/>
            <w:proofErr w:type="gramEnd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приставку,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не-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частицу и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не-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часть корня. Работать с текстами упражнений, обозначая условия выбора орфограммы и расставляя знаки препинания.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карта№9. Имя прилагательное.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§62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после шипящих в суффиксах прилагательных.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Усвоение правила написания   гласных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о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после шипящих в суффиксах  прилагательных.  Выполнение упражнений, руководствуясь правилом, обозначая условия выбора орфограмм.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карта№9. Имя прилагательное</w:t>
            </w:r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§63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18: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с.46 - 47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Одна и две буквы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 суффиксах прилагательных.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словарный диктант.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одной и двух букв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 суффиксах прилагательных. Выполнение упражнений, руководствуясь правилом, обозначая условия выбора орфограмм. Подбор к приведенным в учебнике существительным однокоренных прилагательных с изученной орфограммой. Образование от полных имён прилагательных кратких. Анализ таблицы. Устное описание предмета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аписание контрольного словарного диктанта.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карта№9. Имя прилагательное.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§64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Контрольный словарный диктант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Дефисное и слитное написание сложных прилагательных.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Усвоение правила дефисного и слитного написания сложных прилагательных. Выполнение упражнений, руководствуясь правилом, обозначая условия выбора орфограмм. Образование сложных прилагательных от данных в учебнике слов. Анализ отрывков из произведений художественной литературы.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карта№9. Имя прилагательное</w:t>
            </w:r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="00482E23" w:rsidRPr="00482E23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§66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19: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с.48 - 49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7623C9" w:rsidRPr="00482E23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Анализ и работа над ошибками.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482E2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№3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Имя числительное как часть речи.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482E2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7623C9"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 характеристика </w:t>
            </w:r>
            <w:proofErr w:type="spell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общекатегориального</w:t>
            </w:r>
            <w:proofErr w:type="spell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значения, морфологических признаков и синтаксической роли имени числительного. Распознавать количественные и порядковые числительные. Составление предложений с числительными. Отработка навыков правильного произношения числительных, записанных цифрами. Составление и написание расписки.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карта№10. Имя числительное.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§67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482E2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Простые и составные числительные.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простые и составные числительные. Различать сочетания, указывающих на точное и приблизительное количество предметов. Анализ числительных в тексте.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карта№10. Имя числительное.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§68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Мягкий знак на конце и в середине числительных.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Усвоение правила написания слов с мягким знаком  на конце и в середине числительных.  Выполнение упражнений, руководствуясь правилом, обозначая условия выбора орфограмм. Деление слов на группы согласно виду орфограмм. Определение стиля текста, замена в нём цифр словами.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карта№10. Имя числительное.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§69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Порядковые числительные.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Распознавание порядковых числительных. Составление предложений и словосочетаний с порядковыми числительными. Анализ примеров объявлений. Составление и запись своего объявления.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карта№10. Имя числительное.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§70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Разряды количественных числительных.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Определение разрядов количественных числительных. Заполнение таблицы. Работа с текстом упражнения.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карта№10. Имя числительное.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§71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482E2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Числительные, обозначающие целые числа.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Правильно изменять по падежам числительные, обозначающие целые числа. Обозначение падежей числительных в упражнениях. Замены цифр словами в упражнении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аписание выборочного изложения по произведению художественной литературы.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карта№10. Имя числительное.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§72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Дробные числительные.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дробные числительные. Запись словами арифметических примеров. Составление рассказа по рисунку.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карта№10. Имя числительное.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§73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Собирательные числительные.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собирательные числительные. Составление словосочетаний и предложений с собирательными числительными. Анализ рисунков и составление по ним предложений. Замена цифр в предложениях собирательными числительными.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карта№10. Имя числительное.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§74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Анализ диктанта и работа над ошибками.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№5 с</w:t>
            </w:r>
            <w:r w:rsidR="00482E23">
              <w:rPr>
                <w:rFonts w:ascii="Times New Roman" w:eastAsia="Times New Roman" w:hAnsi="Times New Roman" w:cs="Times New Roman"/>
                <w:lang w:eastAsia="ru-RU"/>
              </w:rPr>
              <w:t xml:space="preserve"> грамматическим заданием (с.88)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vMerge w:val="restart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Местоимение как часть речи.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Характеристика местоимения как части речи. Списывание предложений, вставляя местоимения. Подчёркивают местоимения как члены предложения. Отмечают недочёты в употреблении местоимений.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§76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482E23" w:rsidRPr="00AC3DA6" w:rsidRDefault="00482E2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Личные местоимения.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личные местоимения. Склонять личные местоимения по падежам. Составление словосочетаний с личными местоимениями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амена в предложениях имен существительных личными местоимениями.  исправление ошибок в употреблении местоимений.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§77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482E23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Возвратное местоимение 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себя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возвратное местоимение 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себя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. Определение падежей возвратного местоимения в текстах. Замена выделенных в тексте слов фразеологическими оборотами с местоимением </w:t>
            </w:r>
            <w:r w:rsidRPr="00AC3DA6">
              <w:rPr>
                <w:rFonts w:ascii="Times New Roman" w:eastAsia="Times New Roman" w:hAnsi="Times New Roman" w:cs="Times New Roman"/>
                <w:i/>
                <w:lang w:eastAsia="ru-RU"/>
              </w:rPr>
              <w:t>себя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странение недочётов в употреблении местоимений.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§78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 w:val="restart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Вопросительные и относительные местоимения.</w:t>
            </w:r>
          </w:p>
          <w:p w:rsidR="0012364A" w:rsidRDefault="0012364A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364A" w:rsidRDefault="0012364A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364A" w:rsidRDefault="0012364A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364A" w:rsidRDefault="0012364A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364A" w:rsidRDefault="0012364A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364A" w:rsidRDefault="0012364A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Неопределенные местоимения.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вопросительные и относительные местоимения. Склонение  вопросительных и относительных местоимений. Вставить пропущенные местоимения в предложения. Составление предложений с местоимениями. Определение морфологических ошибок в образовании  форм глаголов и местоимений. Анализ текста.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§79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 неопределенные местоимения. Анализ таблицы. Составление предложений с неопределёнными местоимениями. Вставить пропущенные местоимения в текст. Определение способов образования неопределенных местоимений. Подбор однокоренных слов к словам с непроверяемыми орфограммами.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§80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Отрицательные местоимения.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 отрицательные местоимения. Определение способа образования отрицательных местоимений.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Составление словосочетаний и предложений с местоимениями. Обозначение условий выбора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не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AC3DA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ни </w:t>
            </w: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слитного и раздельного написания в отрицательных местоимениях.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§81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Притяжательные местоимения.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 притяжательные местоимения. Склонение притяжательных местоимений, определение их разряда. Замена существительных местоимениями в предложении. Устранение недочётов в употреблении притяжательных местоимений.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§82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12364A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Указательные местоимения.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указательные местоимения, склонять их по падежам. Анализ текста. Анализ различных планов текста. Составление на основе простого плана сложного.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§84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Определительные местоимения.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определительные местоимения, определять их синтаксическую роль в предложениях. Анализ таблицы. Склонение словосочетаний с определительными местоимениями. Написание сочинения на заданную тему.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§85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местоимения.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устного и письменного морфологического разбора местоимения.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Опорная карта№11. Местоимение.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§87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изученного в разделе «Местоимение».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Контрольный тест «Местоимение».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систематизации и обобщения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Правильно отвечать на контрольные вопросы и выполнять задания  по изученному разделу. Составление сложного плана устного </w:t>
            </w: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сообщения о местоимении. Устное выступление. Анализ текстов с заменой чисел словами. Написание теста.</w:t>
            </w:r>
          </w:p>
        </w:tc>
        <w:tc>
          <w:tcPr>
            <w:tcW w:w="1701" w:type="dxa"/>
            <w:noWrap/>
          </w:tcPr>
          <w:p w:rsidR="007623C9" w:rsidRPr="00AC3DA6" w:rsidRDefault="00CB070C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Опорная карта№11.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Местоимение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B070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</w:t>
            </w:r>
            <w:proofErr w:type="gramEnd"/>
            <w:r w:rsidRPr="00CB070C">
              <w:rPr>
                <w:rFonts w:ascii="Times New Roman" w:eastAsia="Times New Roman" w:hAnsi="Times New Roman" w:cs="Times New Roman"/>
                <w:lang w:eastAsia="ru-RU"/>
              </w:rPr>
              <w:t>ИМы</w:t>
            </w:r>
            <w:proofErr w:type="spellEnd"/>
            <w:r w:rsidRPr="00CB070C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Контрольный тест «Местоиме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ние».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23: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С.60 - 63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66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Анализ диктанта и работа над ошибками.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 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работы над ошибками.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диктант с грамматическим заданием.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в 5 классе. Глагол как часть речи.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актуализации знаний и умений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знаний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глаголе как о части речи. Выполнение морфологического разбора глагола. Определение вида, спряжения глаголов при выполнении упражнений. Определение способа образования глаголов. Объяснение условий выбора гласных в окончаниях и в корнях с чередованием в глаголах. Составление сложного плана сообщения. Анализ роли глаголов в текстах. Подбор однокоренных глаголов к словам.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Опорная карта№12. Глагол. </w:t>
            </w:r>
          </w:p>
          <w:p w:rsidR="007623C9" w:rsidRPr="00AC3DA6" w:rsidRDefault="00CB070C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070C">
              <w:rPr>
                <w:rFonts w:ascii="Times New Roman" w:eastAsia="Times New Roman" w:hAnsi="Times New Roman" w:cs="Times New Roman"/>
                <w:lang w:eastAsia="ru-RU"/>
              </w:rPr>
              <w:t>КИМы</w:t>
            </w:r>
            <w:proofErr w:type="spellEnd"/>
            <w:r w:rsidRPr="00CB070C">
              <w:rPr>
                <w:rFonts w:ascii="Times New Roman" w:eastAsia="Times New Roman" w:hAnsi="Times New Roman" w:cs="Times New Roman"/>
                <w:lang w:eastAsia="ru-RU"/>
              </w:rPr>
              <w:t xml:space="preserve"> 6 класс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§88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Тест 24: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с. 64 -65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Разноспрягаемые глаголы.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Распознавать разноспрягаемые глаголы. Указывать время, лицо, число разноспрягаемых глаголов в предложении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прягать изученные глаголы. Анализ таблицы. Составление и запись диалога на заданную тему. Анализ значений слов.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Опорная карта№12. Глагол. </w:t>
            </w: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§89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CB070C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Глаголы переходные и непереходные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Комбинированный урок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Распознавать переходность и непереходность глаголов. Составление анализ словосочетаний с переходными и непереходными глаголами. Составление схемы предложения. Исправление ошибок в употреблении глаголов. Запись слов на тему «Стройка» и составление с ними предложений. Создание сочинения-рассказа по сюжетному рисунку в устной форме. </w:t>
            </w: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Опорная карта№12. Глагол.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§90</w:t>
            </w:r>
          </w:p>
        </w:tc>
      </w:tr>
      <w:tr w:rsidR="007623C9" w:rsidRPr="00AC3DA6" w:rsidTr="00CB070C">
        <w:trPr>
          <w:trHeight w:val="144"/>
        </w:trPr>
        <w:tc>
          <w:tcPr>
            <w:tcW w:w="674" w:type="dxa"/>
            <w:gridSpan w:val="2"/>
            <w:noWrap/>
          </w:tcPr>
          <w:p w:rsidR="007623C9" w:rsidRPr="00AC3DA6" w:rsidRDefault="00CB070C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71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Анализ диктанта и работа над ошибками.</w:t>
            </w:r>
          </w:p>
        </w:tc>
        <w:tc>
          <w:tcPr>
            <w:tcW w:w="992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1 ч.</w:t>
            </w:r>
          </w:p>
        </w:tc>
        <w:tc>
          <w:tcPr>
            <w:tcW w:w="1843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bCs/>
                <w:lang w:eastAsia="ru-RU"/>
              </w:rPr>
              <w:t>Урок контроля</w:t>
            </w:r>
          </w:p>
        </w:tc>
        <w:tc>
          <w:tcPr>
            <w:tcW w:w="481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Выполнение работы над ошибками.</w:t>
            </w:r>
          </w:p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09" w:type="dxa"/>
            <w:noWrap/>
          </w:tcPr>
          <w:p w:rsidR="007623C9" w:rsidRPr="00AC3DA6" w:rsidRDefault="007623C9" w:rsidP="00CB07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DA6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№4</w:t>
            </w:r>
          </w:p>
        </w:tc>
      </w:tr>
    </w:tbl>
    <w:p w:rsidR="00AC3DA6" w:rsidRPr="00AC3DA6" w:rsidRDefault="00AC3DA6" w:rsidP="00AC3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C3DA6" w:rsidRPr="00AC3DA6" w:rsidSect="00AC3DA6">
          <w:footerReference w:type="even" r:id="rId9"/>
          <w:footerReference w:type="default" r:id="rId10"/>
          <w:pgSz w:w="16838" w:h="11906" w:orient="landscape"/>
          <w:pgMar w:top="567" w:right="851" w:bottom="567" w:left="851" w:header="709" w:footer="709" w:gutter="0"/>
          <w:cols w:space="708"/>
          <w:titlePg/>
          <w:docGrid w:linePitch="360"/>
        </w:sectPr>
      </w:pPr>
    </w:p>
    <w:p w:rsidR="00AC3DA6" w:rsidRDefault="00AC3DA6" w:rsidP="007623C9">
      <w:pPr>
        <w:spacing w:after="0" w:line="240" w:lineRule="auto"/>
        <w:jc w:val="both"/>
      </w:pPr>
    </w:p>
    <w:sectPr w:rsidR="00AC3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44C" w:rsidRDefault="0072244C" w:rsidP="00AC3DA6">
      <w:pPr>
        <w:spacing w:after="0" w:line="240" w:lineRule="auto"/>
      </w:pPr>
      <w:r>
        <w:separator/>
      </w:r>
    </w:p>
  </w:endnote>
  <w:endnote w:type="continuationSeparator" w:id="0">
    <w:p w:rsidR="0072244C" w:rsidRDefault="0072244C" w:rsidP="00AC3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DA6" w:rsidRPr="005806FA" w:rsidRDefault="00AC3DA6">
    <w:pPr>
      <w:pStyle w:val="a4"/>
      <w:jc w:val="right"/>
      <w:rPr>
        <w:rFonts w:ascii="Times New Roman" w:hAnsi="Times New Roman"/>
      </w:rPr>
    </w:pPr>
    <w:r w:rsidRPr="005806FA">
      <w:rPr>
        <w:rFonts w:ascii="Times New Roman" w:hAnsi="Times New Roman"/>
      </w:rPr>
      <w:fldChar w:fldCharType="begin"/>
    </w:r>
    <w:r w:rsidRPr="005806FA">
      <w:rPr>
        <w:rFonts w:ascii="Times New Roman" w:hAnsi="Times New Roman"/>
      </w:rPr>
      <w:instrText xml:space="preserve"> PAGE   \* MERGEFORMAT </w:instrText>
    </w:r>
    <w:r w:rsidRPr="005806FA">
      <w:rPr>
        <w:rFonts w:ascii="Times New Roman" w:hAnsi="Times New Roman"/>
      </w:rPr>
      <w:fldChar w:fldCharType="separate"/>
    </w:r>
    <w:r w:rsidR="0071207D">
      <w:rPr>
        <w:rFonts w:ascii="Times New Roman" w:hAnsi="Times New Roman"/>
        <w:noProof/>
      </w:rPr>
      <w:t>7</w:t>
    </w:r>
    <w:r w:rsidRPr="005806FA">
      <w:rPr>
        <w:rFonts w:ascii="Times New Roman" w:hAnsi="Times New Roman"/>
      </w:rPr>
      <w:fldChar w:fldCharType="end"/>
    </w:r>
  </w:p>
  <w:p w:rsidR="00AC3DA6" w:rsidRDefault="00AC3DA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DA6" w:rsidRDefault="00AC3DA6" w:rsidP="00AC3D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3DA6" w:rsidRDefault="00AC3DA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DA6" w:rsidRPr="0071393E" w:rsidRDefault="00AC3DA6">
    <w:pPr>
      <w:pStyle w:val="a4"/>
      <w:jc w:val="right"/>
      <w:rPr>
        <w:rFonts w:ascii="Times New Roman" w:hAnsi="Times New Roman"/>
        <w:szCs w:val="24"/>
      </w:rPr>
    </w:pPr>
    <w:r w:rsidRPr="0071393E">
      <w:rPr>
        <w:rFonts w:ascii="Times New Roman" w:hAnsi="Times New Roman"/>
        <w:szCs w:val="24"/>
      </w:rPr>
      <w:fldChar w:fldCharType="begin"/>
    </w:r>
    <w:r w:rsidRPr="0071393E">
      <w:rPr>
        <w:rFonts w:ascii="Times New Roman" w:hAnsi="Times New Roman"/>
        <w:szCs w:val="24"/>
      </w:rPr>
      <w:instrText xml:space="preserve"> PAGE   \* MERGEFORMAT </w:instrText>
    </w:r>
    <w:r w:rsidRPr="0071393E">
      <w:rPr>
        <w:rFonts w:ascii="Times New Roman" w:hAnsi="Times New Roman"/>
        <w:szCs w:val="24"/>
      </w:rPr>
      <w:fldChar w:fldCharType="separate"/>
    </w:r>
    <w:r w:rsidR="00CB070C">
      <w:rPr>
        <w:rFonts w:ascii="Times New Roman" w:hAnsi="Times New Roman"/>
        <w:noProof/>
        <w:szCs w:val="24"/>
      </w:rPr>
      <w:t>22</w:t>
    </w:r>
    <w:r w:rsidRPr="0071393E">
      <w:rPr>
        <w:rFonts w:ascii="Times New Roman" w:hAnsi="Times New Roman"/>
        <w:szCs w:val="24"/>
      </w:rPr>
      <w:fldChar w:fldCharType="end"/>
    </w:r>
  </w:p>
  <w:p w:rsidR="00AC3DA6" w:rsidRDefault="00AC3DA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44C" w:rsidRDefault="0072244C" w:rsidP="00AC3DA6">
      <w:pPr>
        <w:spacing w:after="0" w:line="240" w:lineRule="auto"/>
      </w:pPr>
      <w:r>
        <w:separator/>
      </w:r>
    </w:p>
  </w:footnote>
  <w:footnote w:type="continuationSeparator" w:id="0">
    <w:p w:rsidR="0072244C" w:rsidRDefault="0072244C" w:rsidP="00AC3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25"/>
  </w:num>
  <w:num w:numId="5">
    <w:abstractNumId w:val="6"/>
  </w:num>
  <w:num w:numId="6">
    <w:abstractNumId w:val="22"/>
  </w:num>
  <w:num w:numId="7">
    <w:abstractNumId w:val="11"/>
  </w:num>
  <w:num w:numId="8">
    <w:abstractNumId w:val="15"/>
  </w:num>
  <w:num w:numId="9">
    <w:abstractNumId w:val="9"/>
  </w:num>
  <w:num w:numId="10">
    <w:abstractNumId w:val="17"/>
  </w:num>
  <w:num w:numId="11">
    <w:abstractNumId w:val="5"/>
  </w:num>
  <w:num w:numId="12">
    <w:abstractNumId w:val="19"/>
  </w:num>
  <w:num w:numId="13">
    <w:abstractNumId w:val="2"/>
  </w:num>
  <w:num w:numId="14">
    <w:abstractNumId w:val="4"/>
  </w:num>
  <w:num w:numId="15">
    <w:abstractNumId w:val="10"/>
  </w:num>
  <w:num w:numId="16">
    <w:abstractNumId w:val="23"/>
  </w:num>
  <w:num w:numId="17">
    <w:abstractNumId w:val="14"/>
  </w:num>
  <w:num w:numId="18">
    <w:abstractNumId w:val="20"/>
  </w:num>
  <w:num w:numId="19">
    <w:abstractNumId w:val="21"/>
  </w:num>
  <w:num w:numId="20">
    <w:abstractNumId w:val="12"/>
  </w:num>
  <w:num w:numId="21">
    <w:abstractNumId w:val="8"/>
  </w:num>
  <w:num w:numId="22">
    <w:abstractNumId w:val="16"/>
  </w:num>
  <w:num w:numId="23">
    <w:abstractNumId w:val="24"/>
  </w:num>
  <w:num w:numId="24">
    <w:abstractNumId w:val="7"/>
  </w:num>
  <w:num w:numId="25">
    <w:abstractNumId w:val="3"/>
  </w:num>
  <w:num w:numId="26">
    <w:abstractNumId w:val="1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24"/>
    <w:rsid w:val="000F4026"/>
    <w:rsid w:val="0012364A"/>
    <w:rsid w:val="00482E23"/>
    <w:rsid w:val="0071207D"/>
    <w:rsid w:val="0072244C"/>
    <w:rsid w:val="007623C9"/>
    <w:rsid w:val="00AC3DA6"/>
    <w:rsid w:val="00C0047E"/>
    <w:rsid w:val="00CB070C"/>
    <w:rsid w:val="00CE4224"/>
    <w:rsid w:val="00F17CE8"/>
    <w:rsid w:val="00FD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3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DA6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3DA6"/>
  </w:style>
  <w:style w:type="table" w:styleId="a3">
    <w:name w:val="Table Grid"/>
    <w:basedOn w:val="a1"/>
    <w:rsid w:val="00AC3DA6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rsid w:val="00AC3DA6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AC3DA6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AC3DA6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AC3DA6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C3DA6"/>
    <w:rPr>
      <w:rFonts w:ascii="Thames" w:eastAsia="Times New Roman" w:hAnsi="Thames" w:cs="Times New Roman"/>
      <w:sz w:val="24"/>
      <w:szCs w:val="28"/>
      <w:lang w:eastAsia="ru-RU"/>
    </w:rPr>
  </w:style>
  <w:style w:type="character" w:styleId="a6">
    <w:name w:val="page number"/>
    <w:basedOn w:val="a0"/>
    <w:rsid w:val="00AC3DA6"/>
  </w:style>
  <w:style w:type="paragraph" w:customStyle="1" w:styleId="Style6">
    <w:name w:val="Style6"/>
    <w:basedOn w:val="a"/>
    <w:rsid w:val="00AC3D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C3DA6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AC3DA6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AC3DA6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AC3D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AC3DA6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8">
    <w:name w:val="Font Style18"/>
    <w:rsid w:val="00AC3DA6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AC3DA6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AC3DA6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AC3DA6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AC3DA6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AC3DA6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AC3DA6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AC3DA6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C3DA6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semiHidden/>
    <w:rsid w:val="00AC3DA6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AC3DA6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rsid w:val="00AC3DA6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AC3DA6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AC3D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3">
    <w:name w:val="Font Style23"/>
    <w:rsid w:val="00AC3DA6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AC3DA6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AC3DA6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AC3DA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AC3DA6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AC3DA6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AC3DA6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AC3DA6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AC3DA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AC3DA6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AC3DA6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AC3DA6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2">
    <w:name w:val="Font Style42"/>
    <w:rsid w:val="00AC3DA6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AC3DA6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3">
    <w:name w:val="Font Style33"/>
    <w:rsid w:val="00AC3DA6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AC3DA6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AC3DA6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AC3DA6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AC3DA6"/>
    <w:rPr>
      <w:rFonts w:ascii="Thames" w:eastAsia="Times New Roman" w:hAnsi="Thames" w:cs="Times New Roman"/>
      <w:sz w:val="20"/>
      <w:szCs w:val="20"/>
      <w:lang w:eastAsia="ru-RU"/>
    </w:rPr>
  </w:style>
  <w:style w:type="character" w:styleId="ac">
    <w:name w:val="endnote reference"/>
    <w:rsid w:val="00AC3DA6"/>
    <w:rPr>
      <w:vertAlign w:val="superscript"/>
    </w:rPr>
  </w:style>
  <w:style w:type="paragraph" w:styleId="ad">
    <w:name w:val="header"/>
    <w:basedOn w:val="a"/>
    <w:link w:val="ae"/>
    <w:uiPriority w:val="99"/>
    <w:rsid w:val="00AC3DA6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AC3DA6"/>
    <w:rPr>
      <w:rFonts w:ascii="Thames" w:eastAsia="Times New Roman" w:hAnsi="Thames" w:cs="Times New Roman"/>
      <w:sz w:val="24"/>
      <w:szCs w:val="28"/>
      <w:lang w:eastAsia="ru-RU"/>
    </w:rPr>
  </w:style>
  <w:style w:type="table" w:customStyle="1" w:styleId="12">
    <w:name w:val="Стиль таблицы1"/>
    <w:basedOn w:val="a1"/>
    <w:rsid w:val="00AC3DA6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/>
  </w:style>
  <w:style w:type="table" w:customStyle="1" w:styleId="2">
    <w:name w:val="Стиль таблицы2"/>
    <w:basedOn w:val="a1"/>
    <w:rsid w:val="00AC3DA6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/>
  </w:style>
  <w:style w:type="table" w:customStyle="1" w:styleId="3">
    <w:name w:val="Стиль таблицы3"/>
    <w:basedOn w:val="a1"/>
    <w:rsid w:val="00AC3DA6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AC3D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AC3D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AC3D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C3D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C3D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AC3DA6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  <w:lang w:eastAsia="ru-RU"/>
    </w:rPr>
  </w:style>
  <w:style w:type="character" w:styleId="af1">
    <w:name w:val="Hyperlink"/>
    <w:rsid w:val="00AC3DA6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C3DA6"/>
  </w:style>
  <w:style w:type="character" w:styleId="af2">
    <w:name w:val="Strong"/>
    <w:qFormat/>
    <w:rsid w:val="00AC3DA6"/>
    <w:rPr>
      <w:b/>
      <w:bCs/>
    </w:rPr>
  </w:style>
  <w:style w:type="paragraph" w:styleId="af3">
    <w:name w:val="Normal (Web)"/>
    <w:basedOn w:val="a"/>
    <w:uiPriority w:val="99"/>
    <w:unhideWhenUsed/>
    <w:rsid w:val="00AC3DA6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name">
    <w:name w:val="extraname"/>
    <w:basedOn w:val="a0"/>
    <w:rsid w:val="00AC3DA6"/>
  </w:style>
  <w:style w:type="paragraph" w:styleId="af4">
    <w:name w:val="No Spacing"/>
    <w:qFormat/>
    <w:rsid w:val="00AC3D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3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DA6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3DA6"/>
  </w:style>
  <w:style w:type="table" w:styleId="a3">
    <w:name w:val="Table Grid"/>
    <w:basedOn w:val="a1"/>
    <w:rsid w:val="00AC3DA6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rsid w:val="00AC3DA6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AC3DA6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AC3DA6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AC3DA6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C3DA6"/>
    <w:rPr>
      <w:rFonts w:ascii="Thames" w:eastAsia="Times New Roman" w:hAnsi="Thames" w:cs="Times New Roman"/>
      <w:sz w:val="24"/>
      <w:szCs w:val="28"/>
      <w:lang w:eastAsia="ru-RU"/>
    </w:rPr>
  </w:style>
  <w:style w:type="character" w:styleId="a6">
    <w:name w:val="page number"/>
    <w:basedOn w:val="a0"/>
    <w:rsid w:val="00AC3DA6"/>
  </w:style>
  <w:style w:type="paragraph" w:customStyle="1" w:styleId="Style6">
    <w:name w:val="Style6"/>
    <w:basedOn w:val="a"/>
    <w:rsid w:val="00AC3D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C3DA6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AC3DA6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AC3DA6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AC3D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AC3DA6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8">
    <w:name w:val="Font Style18"/>
    <w:rsid w:val="00AC3DA6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AC3DA6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AC3DA6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AC3DA6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AC3DA6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AC3DA6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AC3DA6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AC3DA6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C3DA6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semiHidden/>
    <w:rsid w:val="00AC3DA6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AC3DA6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rsid w:val="00AC3DA6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AC3DA6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AC3D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3">
    <w:name w:val="Font Style23"/>
    <w:rsid w:val="00AC3DA6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AC3DA6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AC3DA6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AC3DA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AC3DA6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AC3DA6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AC3DA6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AC3DA6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AC3DA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AC3DA6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AC3DA6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AC3DA6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2">
    <w:name w:val="Font Style42"/>
    <w:rsid w:val="00AC3DA6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AC3DA6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3">
    <w:name w:val="Font Style33"/>
    <w:rsid w:val="00AC3DA6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AC3DA6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AC3DA6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AC3DA6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AC3DA6"/>
    <w:rPr>
      <w:rFonts w:ascii="Thames" w:eastAsia="Times New Roman" w:hAnsi="Thames" w:cs="Times New Roman"/>
      <w:sz w:val="20"/>
      <w:szCs w:val="20"/>
      <w:lang w:eastAsia="ru-RU"/>
    </w:rPr>
  </w:style>
  <w:style w:type="character" w:styleId="ac">
    <w:name w:val="endnote reference"/>
    <w:rsid w:val="00AC3DA6"/>
    <w:rPr>
      <w:vertAlign w:val="superscript"/>
    </w:rPr>
  </w:style>
  <w:style w:type="paragraph" w:styleId="ad">
    <w:name w:val="header"/>
    <w:basedOn w:val="a"/>
    <w:link w:val="ae"/>
    <w:uiPriority w:val="99"/>
    <w:rsid w:val="00AC3DA6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AC3DA6"/>
    <w:rPr>
      <w:rFonts w:ascii="Thames" w:eastAsia="Times New Roman" w:hAnsi="Thames" w:cs="Times New Roman"/>
      <w:sz w:val="24"/>
      <w:szCs w:val="28"/>
      <w:lang w:eastAsia="ru-RU"/>
    </w:rPr>
  </w:style>
  <w:style w:type="table" w:customStyle="1" w:styleId="12">
    <w:name w:val="Стиль таблицы1"/>
    <w:basedOn w:val="a1"/>
    <w:rsid w:val="00AC3DA6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/>
  </w:style>
  <w:style w:type="table" w:customStyle="1" w:styleId="2">
    <w:name w:val="Стиль таблицы2"/>
    <w:basedOn w:val="a1"/>
    <w:rsid w:val="00AC3DA6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/>
  </w:style>
  <w:style w:type="table" w:customStyle="1" w:styleId="3">
    <w:name w:val="Стиль таблицы3"/>
    <w:basedOn w:val="a1"/>
    <w:rsid w:val="00AC3DA6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AC3D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AC3D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AC3D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C3D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C3D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AC3DA6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  <w:lang w:eastAsia="ru-RU"/>
    </w:rPr>
  </w:style>
  <w:style w:type="character" w:styleId="af1">
    <w:name w:val="Hyperlink"/>
    <w:rsid w:val="00AC3DA6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C3DA6"/>
  </w:style>
  <w:style w:type="character" w:styleId="af2">
    <w:name w:val="Strong"/>
    <w:qFormat/>
    <w:rsid w:val="00AC3DA6"/>
    <w:rPr>
      <w:b/>
      <w:bCs/>
    </w:rPr>
  </w:style>
  <w:style w:type="paragraph" w:styleId="af3">
    <w:name w:val="Normal (Web)"/>
    <w:basedOn w:val="a"/>
    <w:uiPriority w:val="99"/>
    <w:unhideWhenUsed/>
    <w:rsid w:val="00AC3DA6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name">
    <w:name w:val="extraname"/>
    <w:basedOn w:val="a0"/>
    <w:rsid w:val="00AC3DA6"/>
  </w:style>
  <w:style w:type="paragraph" w:styleId="af4">
    <w:name w:val="No Spacing"/>
    <w:qFormat/>
    <w:rsid w:val="00AC3D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22</Pages>
  <Words>6850</Words>
  <Characters>39046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2019-10-13T17:17:00Z</dcterms:created>
  <dcterms:modified xsi:type="dcterms:W3CDTF">2019-10-13T17:45:00Z</dcterms:modified>
</cp:coreProperties>
</file>